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4817" w14:textId="77777777" w:rsidR="00114D86" w:rsidRDefault="004F6B7F" w:rsidP="00602DCA">
      <w:pPr>
        <w:pStyle w:val="Heading1"/>
        <w:spacing w:after="240"/>
      </w:pPr>
      <w:r>
        <w:t>What</w:t>
      </w:r>
      <w:r w:rsidR="00114D86">
        <w:t xml:space="preserve"> </w:t>
      </w:r>
      <w:r w:rsidR="00ED28CB">
        <w:t xml:space="preserve">is </w:t>
      </w:r>
      <w:r w:rsidR="00114D86">
        <w:t>a “Recent Arriver</w:t>
      </w:r>
      <w:r w:rsidR="00ED28CB">
        <w:t>”?</w:t>
      </w:r>
    </w:p>
    <w:p w14:paraId="225F9338" w14:textId="0020ABC2" w:rsidR="000107C3" w:rsidRPr="00570F49" w:rsidRDefault="000107C3" w:rsidP="000107C3">
      <w:pPr>
        <w:pStyle w:val="ListParagraph"/>
        <w:numPr>
          <w:ilvl w:val="0"/>
          <w:numId w:val="44"/>
        </w:numPr>
        <w:spacing w:after="120"/>
        <w:ind w:left="360"/>
        <w:rPr>
          <w:rFonts w:ascii="Calibri" w:hAnsi="Calibri" w:cs="Calibri"/>
          <w:color w:val="C00000"/>
        </w:rPr>
      </w:pPr>
      <w:r w:rsidRPr="00570F49">
        <w:rPr>
          <w:rFonts w:ascii="Calibri" w:hAnsi="Calibri" w:cs="Calibri"/>
          <w:color w:val="C00000"/>
        </w:rPr>
        <w:t>How does the United States Department of Education (U</w:t>
      </w:r>
      <w:r w:rsidR="00B64702">
        <w:rPr>
          <w:rFonts w:ascii="Calibri" w:hAnsi="Calibri" w:cs="Calibri"/>
          <w:color w:val="C00000"/>
        </w:rPr>
        <w:t>S ED</w:t>
      </w:r>
      <w:r w:rsidRPr="00570F49">
        <w:rPr>
          <w:rFonts w:ascii="Calibri" w:hAnsi="Calibri" w:cs="Calibri"/>
          <w:color w:val="C00000"/>
        </w:rPr>
        <w:t>) define a “Recent Arriver”?</w:t>
      </w:r>
    </w:p>
    <w:p w14:paraId="479F7E5F" w14:textId="77777777" w:rsidR="00884322" w:rsidRDefault="00446708" w:rsidP="000107C3">
      <w:pPr>
        <w:spacing w:after="120"/>
        <w:ind w:left="360"/>
        <w:rPr>
          <w:rFonts w:ascii="Calibri" w:hAnsi="Calibri" w:cs="Calibri"/>
        </w:rPr>
      </w:pPr>
      <w:r w:rsidRPr="00FD4ABF">
        <w:rPr>
          <w:rFonts w:ascii="Calibri" w:hAnsi="Calibri" w:cs="Calibri"/>
        </w:rPr>
        <w:t xml:space="preserve">Title III is a federal </w:t>
      </w:r>
      <w:r w:rsidR="00CE701E" w:rsidRPr="00FD4ABF">
        <w:rPr>
          <w:rFonts w:ascii="Calibri" w:hAnsi="Calibri" w:cs="Calibri"/>
        </w:rPr>
        <w:t>grant, which</w:t>
      </w:r>
      <w:r w:rsidRPr="00FD4ABF">
        <w:rPr>
          <w:rFonts w:ascii="Calibri" w:hAnsi="Calibri" w:cs="Calibri"/>
        </w:rPr>
        <w:t xml:space="preserve"> encompasses Language Instruction for Limited English Proficient and Immigrant Students. </w:t>
      </w:r>
      <w:r w:rsidR="00602DCA">
        <w:rPr>
          <w:rFonts w:ascii="Calibri" w:hAnsi="Calibri" w:cs="Calibri"/>
        </w:rPr>
        <w:t xml:space="preserve"> </w:t>
      </w:r>
      <w:r w:rsidR="008E62D6" w:rsidRPr="00FD4ABF">
        <w:rPr>
          <w:rFonts w:ascii="Calibri" w:hAnsi="Calibri" w:cs="Calibri"/>
        </w:rPr>
        <w:t>Oregon is using the term “Recent Arriver” to more closely des</w:t>
      </w:r>
      <w:r w:rsidR="00884322">
        <w:rPr>
          <w:rFonts w:ascii="Calibri" w:hAnsi="Calibri" w:cs="Calibri"/>
        </w:rPr>
        <w:t>cribe the eligible population.</w:t>
      </w:r>
    </w:p>
    <w:p w14:paraId="4CBFD0BD" w14:textId="77777777" w:rsidR="00446708" w:rsidRPr="00FD4ABF" w:rsidRDefault="008E62D6" w:rsidP="00660A37">
      <w:pPr>
        <w:ind w:left="360"/>
        <w:rPr>
          <w:rFonts w:ascii="Calibri" w:hAnsi="Calibri" w:cs="Calibri"/>
        </w:rPr>
      </w:pPr>
      <w:r w:rsidRPr="00FD4ABF">
        <w:rPr>
          <w:rFonts w:ascii="Calibri" w:hAnsi="Calibri" w:cs="Calibri"/>
        </w:rPr>
        <w:t>The following are the characteristics of a “Recent Arriver”:</w:t>
      </w:r>
    </w:p>
    <w:p w14:paraId="75B7AE69" w14:textId="77777777" w:rsidR="00CD5B68" w:rsidRPr="00FD4ABF" w:rsidRDefault="008F21D5" w:rsidP="0019537E">
      <w:pPr>
        <w:numPr>
          <w:ilvl w:val="0"/>
          <w:numId w:val="17"/>
        </w:numPr>
        <w:spacing w:after="120"/>
        <w:ind w:left="1267"/>
        <w:contextualSpacing/>
        <w:rPr>
          <w:rFonts w:ascii="Calibri" w:hAnsi="Calibri" w:cs="Calibri"/>
        </w:rPr>
      </w:pPr>
      <w:r>
        <w:rPr>
          <w:rFonts w:ascii="Calibri" w:hAnsi="Calibri" w:cs="Calibri"/>
        </w:rPr>
        <w:t>Is</w:t>
      </w:r>
      <w:r w:rsidR="00CD5B68" w:rsidRPr="00FD4ABF">
        <w:rPr>
          <w:rFonts w:ascii="Calibri" w:hAnsi="Calibri" w:cs="Calibri"/>
        </w:rPr>
        <w:t xml:space="preserve"> aged 3-21</w:t>
      </w:r>
    </w:p>
    <w:p w14:paraId="22AAE47D" w14:textId="77777777" w:rsidR="00103933" w:rsidRPr="00FD4ABF" w:rsidRDefault="008F21D5" w:rsidP="0019537E">
      <w:pPr>
        <w:numPr>
          <w:ilvl w:val="0"/>
          <w:numId w:val="17"/>
        </w:numPr>
        <w:spacing w:after="120"/>
        <w:ind w:left="1267"/>
        <w:contextualSpacing/>
        <w:rPr>
          <w:rFonts w:ascii="Calibri" w:hAnsi="Calibri" w:cs="Calibri"/>
        </w:rPr>
      </w:pPr>
      <w:r>
        <w:rPr>
          <w:rFonts w:ascii="Calibri" w:hAnsi="Calibri" w:cs="Calibri"/>
        </w:rPr>
        <w:t>Was</w:t>
      </w:r>
      <w:r w:rsidR="00DC215A">
        <w:rPr>
          <w:rFonts w:ascii="Calibri" w:hAnsi="Calibri" w:cs="Calibri"/>
        </w:rPr>
        <w:t xml:space="preserve"> NOT born in any state</w:t>
      </w:r>
      <w:r w:rsidR="00CD5B68" w:rsidRPr="00FD4ABF">
        <w:rPr>
          <w:rFonts w:ascii="Calibri" w:hAnsi="Calibri" w:cs="Calibri"/>
        </w:rPr>
        <w:t xml:space="preserve"> </w:t>
      </w:r>
      <w:r w:rsidR="00103933" w:rsidRPr="00FD4ABF">
        <w:rPr>
          <w:rFonts w:ascii="Calibri" w:hAnsi="Calibri" w:cs="Calibri"/>
        </w:rPr>
        <w:t xml:space="preserve">or </w:t>
      </w:r>
      <w:r w:rsidR="0045099E">
        <w:rPr>
          <w:rFonts w:ascii="Calibri" w:hAnsi="Calibri" w:cs="Calibri"/>
        </w:rPr>
        <w:t>Puerto Rico</w:t>
      </w:r>
      <w:r w:rsidR="00DC215A">
        <w:rPr>
          <w:rFonts w:ascii="Calibri" w:hAnsi="Calibri" w:cs="Calibri"/>
        </w:rPr>
        <w:t>;</w:t>
      </w:r>
    </w:p>
    <w:p w14:paraId="110C4A15" w14:textId="77777777" w:rsidR="00CD5B68" w:rsidRDefault="00CD5B68" w:rsidP="00602DCA">
      <w:pPr>
        <w:numPr>
          <w:ilvl w:val="0"/>
          <w:numId w:val="17"/>
        </w:numPr>
        <w:spacing w:after="240"/>
        <w:ind w:left="1267"/>
        <w:contextualSpacing/>
        <w:rPr>
          <w:rFonts w:ascii="Calibri" w:hAnsi="Calibri" w:cs="Calibri"/>
        </w:rPr>
      </w:pPr>
      <w:r w:rsidRPr="00FD4ABF">
        <w:rPr>
          <w:rFonts w:ascii="Calibri" w:hAnsi="Calibri" w:cs="Calibri"/>
        </w:rPr>
        <w:t>Ha</w:t>
      </w:r>
      <w:r w:rsidR="008F21D5">
        <w:rPr>
          <w:rFonts w:ascii="Calibri" w:hAnsi="Calibri" w:cs="Calibri"/>
        </w:rPr>
        <w:t>s</w:t>
      </w:r>
      <w:r w:rsidRPr="00FD4ABF">
        <w:rPr>
          <w:rFonts w:ascii="Calibri" w:hAnsi="Calibri" w:cs="Calibri"/>
        </w:rPr>
        <w:t xml:space="preserve"> NOT been attending one or more schools in any one or more state for more than three full </w:t>
      </w:r>
      <w:r w:rsidR="003D1FB8">
        <w:rPr>
          <w:rFonts w:ascii="Calibri" w:hAnsi="Calibri" w:cs="Calibri"/>
        </w:rPr>
        <w:t xml:space="preserve">(cumulative) </w:t>
      </w:r>
      <w:r w:rsidRPr="00FD4ABF">
        <w:rPr>
          <w:rFonts w:ascii="Calibri" w:hAnsi="Calibri" w:cs="Calibri"/>
        </w:rPr>
        <w:t>academic years.</w:t>
      </w:r>
    </w:p>
    <w:p w14:paraId="1F82C3B9" w14:textId="77777777" w:rsidR="00884322" w:rsidRPr="00570F49" w:rsidRDefault="00884322" w:rsidP="000107C3">
      <w:pPr>
        <w:pStyle w:val="Heading3"/>
        <w:numPr>
          <w:ilvl w:val="0"/>
          <w:numId w:val="45"/>
        </w:numPr>
        <w:spacing w:after="120"/>
        <w:ind w:left="360"/>
      </w:pPr>
      <w:r w:rsidRPr="00570F49">
        <w:t>Do foreign exchange students count as “recent arrivers”?</w:t>
      </w:r>
    </w:p>
    <w:p w14:paraId="769B5D9B" w14:textId="77777777" w:rsidR="00884322" w:rsidRPr="00FD4ABF" w:rsidRDefault="00884322" w:rsidP="00602DCA">
      <w:pPr>
        <w:spacing w:after="240"/>
        <w:ind w:left="360"/>
        <w:rPr>
          <w:rFonts w:ascii="Calibri" w:hAnsi="Calibri" w:cs="Calibri"/>
        </w:rPr>
      </w:pPr>
      <w:r w:rsidRPr="00FD4ABF">
        <w:rPr>
          <w:rFonts w:ascii="Calibri" w:hAnsi="Calibri" w:cs="Calibri"/>
        </w:rPr>
        <w:t xml:space="preserve">Yes, </w:t>
      </w:r>
      <w:r w:rsidR="007B3B30">
        <w:rPr>
          <w:rFonts w:ascii="Calibri" w:hAnsi="Calibri" w:cs="Calibri"/>
        </w:rPr>
        <w:t>if</w:t>
      </w:r>
      <w:r w:rsidRPr="00FD4ABF">
        <w:rPr>
          <w:rFonts w:ascii="Calibri" w:hAnsi="Calibri" w:cs="Calibri"/>
        </w:rPr>
        <w:t xml:space="preserve"> they meet the definition (see above).</w:t>
      </w:r>
    </w:p>
    <w:p w14:paraId="4162F580" w14:textId="77777777" w:rsidR="00884322" w:rsidRPr="00570F49" w:rsidRDefault="00884322" w:rsidP="000107C3">
      <w:pPr>
        <w:pStyle w:val="Heading3"/>
        <w:numPr>
          <w:ilvl w:val="0"/>
          <w:numId w:val="45"/>
        </w:numPr>
        <w:spacing w:after="120"/>
        <w:ind w:left="360"/>
      </w:pPr>
      <w:r w:rsidRPr="00570F49">
        <w:t>If a student was born abroad to military parents, is the student included in the “recent arrivers” data collection?</w:t>
      </w:r>
    </w:p>
    <w:p w14:paraId="0C710273" w14:textId="77777777" w:rsidR="00884322" w:rsidRDefault="00884322" w:rsidP="000107C3">
      <w:pPr>
        <w:spacing w:after="120"/>
        <w:ind w:left="360"/>
        <w:rPr>
          <w:rFonts w:ascii="Calibri" w:hAnsi="Calibri" w:cs="Calibri"/>
          <w:color w:val="000000"/>
        </w:rPr>
      </w:pPr>
      <w:r w:rsidRPr="00FD4ABF">
        <w:rPr>
          <w:rFonts w:ascii="Calibri" w:hAnsi="Calibri" w:cs="Calibri"/>
          <w:color w:val="000000"/>
        </w:rPr>
        <w:t>If the student meets the definition criteria, then the student is included in the “recent arrivers” data collection.</w:t>
      </w:r>
    </w:p>
    <w:p w14:paraId="6677AC2C" w14:textId="77777777" w:rsidR="005229F2" w:rsidRDefault="003D1FB8" w:rsidP="00602DCA">
      <w:pPr>
        <w:spacing w:after="240"/>
        <w:ind w:left="360"/>
        <w:rPr>
          <w:rFonts w:ascii="Calibri" w:hAnsi="Calibri" w:cs="Calibri"/>
          <w:color w:val="000000"/>
        </w:rPr>
      </w:pPr>
      <w:r>
        <w:rPr>
          <w:rFonts w:ascii="Calibri" w:hAnsi="Calibri" w:cs="Calibri"/>
          <w:color w:val="000000"/>
        </w:rPr>
        <w:t>The district may c</w:t>
      </w:r>
      <w:r w:rsidR="005229F2">
        <w:rPr>
          <w:rFonts w:ascii="Calibri" w:hAnsi="Calibri" w:cs="Calibri"/>
          <w:color w:val="000000"/>
        </w:rPr>
        <w:t>heck the student’s birth certificate to determine if the student was born in the US or another count</w:t>
      </w:r>
      <w:r w:rsidR="00CD1359">
        <w:rPr>
          <w:rFonts w:ascii="Calibri" w:hAnsi="Calibri" w:cs="Calibri"/>
          <w:color w:val="000000"/>
        </w:rPr>
        <w:t>r</w:t>
      </w:r>
      <w:r w:rsidR="005229F2">
        <w:rPr>
          <w:rFonts w:ascii="Calibri" w:hAnsi="Calibri" w:cs="Calibri"/>
          <w:color w:val="000000"/>
        </w:rPr>
        <w:t>y.</w:t>
      </w:r>
    </w:p>
    <w:p w14:paraId="18150F3F" w14:textId="77777777" w:rsidR="003C0447" w:rsidRPr="00570F49" w:rsidRDefault="003C0447" w:rsidP="00570F49">
      <w:pPr>
        <w:pStyle w:val="Heading3"/>
        <w:numPr>
          <w:ilvl w:val="0"/>
          <w:numId w:val="45"/>
        </w:numPr>
        <w:spacing w:after="120"/>
        <w:ind w:left="360"/>
      </w:pPr>
      <w:r w:rsidRPr="00570F49">
        <w:t>What is considered an academic year?</w:t>
      </w:r>
    </w:p>
    <w:p w14:paraId="7AF68FA4" w14:textId="77777777" w:rsidR="003C0447" w:rsidRPr="00FD4ABF" w:rsidRDefault="003C0447" w:rsidP="00602DCA">
      <w:pPr>
        <w:spacing w:after="240"/>
        <w:ind w:left="360"/>
        <w:rPr>
          <w:rFonts w:ascii="Calibri" w:hAnsi="Calibri" w:cs="Calibri"/>
        </w:rPr>
      </w:pPr>
      <w:r>
        <w:rPr>
          <w:rFonts w:ascii="Calibri" w:hAnsi="Calibri" w:cs="Calibri"/>
        </w:rPr>
        <w:t xml:space="preserve">What is determined as a full academic school year is what the </w:t>
      </w:r>
      <w:r w:rsidR="00603F42">
        <w:rPr>
          <w:rFonts w:ascii="Calibri" w:hAnsi="Calibri" w:cs="Calibri"/>
        </w:rPr>
        <w:t xml:space="preserve">school </w:t>
      </w:r>
      <w:r>
        <w:rPr>
          <w:rFonts w:ascii="Calibri" w:hAnsi="Calibri" w:cs="Calibri"/>
        </w:rPr>
        <w:t xml:space="preserve">district determines as a full academic school year. </w:t>
      </w:r>
      <w:r w:rsidR="00602DCA">
        <w:rPr>
          <w:rFonts w:ascii="Calibri" w:hAnsi="Calibri" w:cs="Calibri"/>
        </w:rPr>
        <w:t xml:space="preserve"> </w:t>
      </w:r>
      <w:r>
        <w:rPr>
          <w:rFonts w:ascii="Calibri" w:hAnsi="Calibri" w:cs="Calibri"/>
        </w:rPr>
        <w:t xml:space="preserve">For the purposes of this data </w:t>
      </w:r>
      <w:r w:rsidR="003F287F">
        <w:rPr>
          <w:rFonts w:ascii="Calibri" w:hAnsi="Calibri" w:cs="Calibri"/>
        </w:rPr>
        <w:t>collection,</w:t>
      </w:r>
      <w:r>
        <w:rPr>
          <w:rFonts w:ascii="Calibri" w:hAnsi="Calibri" w:cs="Calibri"/>
        </w:rPr>
        <w:t xml:space="preserve"> it is not determined by academic hours or days.</w:t>
      </w:r>
    </w:p>
    <w:p w14:paraId="5FF189C7" w14:textId="77777777" w:rsidR="00884322" w:rsidRPr="00570F49" w:rsidRDefault="00884322" w:rsidP="00570F49">
      <w:pPr>
        <w:pStyle w:val="Heading3"/>
        <w:numPr>
          <w:ilvl w:val="0"/>
          <w:numId w:val="45"/>
        </w:numPr>
        <w:spacing w:after="120"/>
        <w:ind w:left="360"/>
      </w:pPr>
      <w:r w:rsidRPr="00570F49">
        <w:t>What if a student leaves the United States and re-enters during the school year?</w:t>
      </w:r>
    </w:p>
    <w:p w14:paraId="503F733B" w14:textId="77777777" w:rsidR="00884322" w:rsidRDefault="00E23286" w:rsidP="00602DCA">
      <w:pPr>
        <w:spacing w:after="240"/>
        <w:ind w:left="360"/>
        <w:rPr>
          <w:rFonts w:ascii="Calibri" w:hAnsi="Calibri" w:cs="Calibri"/>
        </w:rPr>
      </w:pPr>
      <w:r>
        <w:rPr>
          <w:rFonts w:ascii="Calibri" w:hAnsi="Calibri" w:cs="Calibri"/>
        </w:rPr>
        <w:t>For students who attended school</w:t>
      </w:r>
      <w:r w:rsidR="00660A37">
        <w:rPr>
          <w:rFonts w:ascii="Calibri" w:hAnsi="Calibri" w:cs="Calibri"/>
        </w:rPr>
        <w:t>,</w:t>
      </w:r>
      <w:r>
        <w:rPr>
          <w:rFonts w:ascii="Calibri" w:hAnsi="Calibri" w:cs="Calibri"/>
        </w:rPr>
        <w:t xml:space="preserve"> but not in full </w:t>
      </w:r>
      <w:r w:rsidR="00603F42">
        <w:rPr>
          <w:rFonts w:ascii="Calibri" w:hAnsi="Calibri" w:cs="Calibri"/>
        </w:rPr>
        <w:t>academic</w:t>
      </w:r>
      <w:r>
        <w:rPr>
          <w:rFonts w:ascii="Calibri" w:hAnsi="Calibri" w:cs="Calibri"/>
        </w:rPr>
        <w:t xml:space="preserve"> years, </w:t>
      </w:r>
      <w:r w:rsidR="00884322" w:rsidRPr="00FD4ABF">
        <w:rPr>
          <w:rFonts w:ascii="Calibri" w:hAnsi="Calibri" w:cs="Calibri"/>
        </w:rPr>
        <w:t xml:space="preserve">the eligibility is cumulative, </w:t>
      </w:r>
      <w:r>
        <w:rPr>
          <w:rFonts w:ascii="Calibri" w:hAnsi="Calibri" w:cs="Calibri"/>
        </w:rPr>
        <w:t>up to</w:t>
      </w:r>
      <w:r w:rsidR="00884322" w:rsidRPr="00FD4ABF">
        <w:rPr>
          <w:rFonts w:ascii="Calibri" w:hAnsi="Calibri" w:cs="Calibri"/>
        </w:rPr>
        <w:t xml:space="preserve"> 540 days</w:t>
      </w:r>
      <w:r>
        <w:rPr>
          <w:rFonts w:ascii="Calibri" w:hAnsi="Calibri" w:cs="Calibri"/>
        </w:rPr>
        <w:t xml:space="preserve">. </w:t>
      </w:r>
      <w:r w:rsidR="00602DCA">
        <w:rPr>
          <w:rFonts w:ascii="Calibri" w:hAnsi="Calibri" w:cs="Calibri"/>
        </w:rPr>
        <w:t xml:space="preserve"> </w:t>
      </w:r>
      <w:r w:rsidR="00884322" w:rsidRPr="00FD4ABF">
        <w:rPr>
          <w:rFonts w:ascii="Calibri" w:hAnsi="Calibri" w:cs="Calibri"/>
        </w:rPr>
        <w:t>A student attending school in the United States for more than 540 cumulative days no longer qualifies as a “recent arriver”, despite when in the calendar or school year the days are accumulated.</w:t>
      </w:r>
    </w:p>
    <w:p w14:paraId="2D347367" w14:textId="77777777" w:rsidR="003E1DE6" w:rsidRPr="00570F49" w:rsidRDefault="003E1DE6" w:rsidP="00570F49">
      <w:pPr>
        <w:pStyle w:val="Heading3"/>
        <w:numPr>
          <w:ilvl w:val="0"/>
          <w:numId w:val="45"/>
        </w:numPr>
        <w:spacing w:after="120"/>
        <w:ind w:left="360"/>
      </w:pPr>
      <w:r w:rsidRPr="00570F49">
        <w:t>Can Preschool years count as academic years?</w:t>
      </w:r>
    </w:p>
    <w:p w14:paraId="503C0F82" w14:textId="77777777" w:rsidR="003E1DE6" w:rsidRDefault="003E1DE6" w:rsidP="00602DCA">
      <w:pPr>
        <w:spacing w:after="240"/>
        <w:ind w:left="360"/>
        <w:rPr>
          <w:rFonts w:ascii="Calibri" w:hAnsi="Calibri" w:cs="Calibri"/>
        </w:rPr>
      </w:pPr>
      <w:r>
        <w:rPr>
          <w:rFonts w:ascii="Calibri" w:hAnsi="Calibri" w:cs="Calibri"/>
        </w:rPr>
        <w:t>No, preschool does not count as aca</w:t>
      </w:r>
      <w:r w:rsidR="00970388">
        <w:rPr>
          <w:rFonts w:ascii="Calibri" w:hAnsi="Calibri" w:cs="Calibri"/>
        </w:rPr>
        <w:t>demic years for Recent Arrivers, only K-12.</w:t>
      </w:r>
    </w:p>
    <w:p w14:paraId="2B2BC6F1" w14:textId="77777777" w:rsidR="00E567A5" w:rsidRPr="00570F49" w:rsidRDefault="00E567A5" w:rsidP="00570F49">
      <w:pPr>
        <w:pStyle w:val="Heading3"/>
        <w:numPr>
          <w:ilvl w:val="0"/>
          <w:numId w:val="45"/>
        </w:numPr>
        <w:spacing w:after="120"/>
        <w:ind w:left="360"/>
      </w:pPr>
      <w:r w:rsidRPr="00570F49">
        <w:t>Should eligible Preschool students be reported?</w:t>
      </w:r>
    </w:p>
    <w:p w14:paraId="497BE7CA" w14:textId="77777777" w:rsidR="00E567A5" w:rsidRDefault="007B3B30" w:rsidP="00602DCA">
      <w:pPr>
        <w:spacing w:after="240"/>
        <w:ind w:left="360"/>
        <w:rPr>
          <w:rFonts w:ascii="Calibri" w:hAnsi="Calibri" w:cs="Calibri"/>
        </w:rPr>
      </w:pPr>
      <w:r>
        <w:rPr>
          <w:rFonts w:ascii="Calibri" w:hAnsi="Calibri" w:cs="Calibri"/>
        </w:rPr>
        <w:t>No,</w:t>
      </w:r>
      <w:r w:rsidR="00E567A5">
        <w:rPr>
          <w:rFonts w:ascii="Calibri" w:hAnsi="Calibri" w:cs="Calibri"/>
        </w:rPr>
        <w:t xml:space="preserve"> </w:t>
      </w:r>
      <w:r>
        <w:rPr>
          <w:rFonts w:ascii="Calibri" w:hAnsi="Calibri" w:cs="Calibri"/>
        </w:rPr>
        <w:t>e</w:t>
      </w:r>
      <w:r w:rsidR="008B75F0">
        <w:rPr>
          <w:rFonts w:ascii="Calibri" w:hAnsi="Calibri" w:cs="Calibri"/>
        </w:rPr>
        <w:t>ligible s</w:t>
      </w:r>
      <w:r w:rsidR="00E567A5">
        <w:rPr>
          <w:rFonts w:ascii="Calibri" w:hAnsi="Calibri" w:cs="Calibri"/>
        </w:rPr>
        <w:t>tudents are first report</w:t>
      </w:r>
      <w:r w:rsidR="003F287F">
        <w:rPr>
          <w:rFonts w:ascii="Calibri" w:hAnsi="Calibri" w:cs="Calibri"/>
        </w:rPr>
        <w:t>ed</w:t>
      </w:r>
      <w:r w:rsidR="00E567A5">
        <w:rPr>
          <w:rFonts w:ascii="Calibri" w:hAnsi="Calibri" w:cs="Calibri"/>
        </w:rPr>
        <w:t xml:space="preserve"> in the Recent Arrivers data collection upon enrollment into Kindergarten.</w:t>
      </w:r>
    </w:p>
    <w:p w14:paraId="3177FADD" w14:textId="77777777" w:rsidR="00A35FBB" w:rsidRPr="00570F49" w:rsidRDefault="00A35FBB" w:rsidP="00570F49">
      <w:pPr>
        <w:pStyle w:val="Heading3"/>
        <w:numPr>
          <w:ilvl w:val="0"/>
          <w:numId w:val="45"/>
        </w:numPr>
        <w:spacing w:after="120"/>
        <w:ind w:left="360"/>
      </w:pPr>
      <w:r w:rsidRPr="00570F49">
        <w:lastRenderedPageBreak/>
        <w:t>What if the student was entered in last year’s collection, do I have to enter them again this year?</w:t>
      </w:r>
    </w:p>
    <w:p w14:paraId="62DFB8E4" w14:textId="77777777" w:rsidR="00603F42" w:rsidRDefault="00A35FBB" w:rsidP="00602DCA">
      <w:pPr>
        <w:spacing w:after="360"/>
        <w:ind w:left="360"/>
        <w:rPr>
          <w:rFonts w:ascii="Calibri" w:hAnsi="Calibri" w:cs="Calibri"/>
        </w:rPr>
      </w:pPr>
      <w:r>
        <w:rPr>
          <w:rFonts w:ascii="Calibri" w:hAnsi="Calibri" w:cs="Calibri"/>
        </w:rPr>
        <w:t>Yes</w:t>
      </w:r>
      <w:r w:rsidR="00E61E67">
        <w:rPr>
          <w:rFonts w:ascii="Calibri" w:hAnsi="Calibri" w:cs="Calibri"/>
        </w:rPr>
        <w:t>, if the student is still within your district</w:t>
      </w:r>
      <w:r w:rsidR="003F287F">
        <w:rPr>
          <w:rFonts w:ascii="Calibri" w:hAnsi="Calibri" w:cs="Calibri"/>
        </w:rPr>
        <w:t xml:space="preserve"> and still meets the definition</w:t>
      </w:r>
      <w:r w:rsidR="00E61E67">
        <w:rPr>
          <w:rFonts w:ascii="Calibri" w:hAnsi="Calibri" w:cs="Calibri"/>
        </w:rPr>
        <w:t xml:space="preserve">. </w:t>
      </w:r>
      <w:r w:rsidR="00602DCA">
        <w:rPr>
          <w:rFonts w:ascii="Calibri" w:hAnsi="Calibri" w:cs="Calibri"/>
        </w:rPr>
        <w:t xml:space="preserve"> </w:t>
      </w:r>
      <w:r w:rsidR="00E61E67">
        <w:rPr>
          <w:rFonts w:ascii="Calibri" w:hAnsi="Calibri" w:cs="Calibri"/>
        </w:rPr>
        <w:t>If the student has mov</w:t>
      </w:r>
      <w:r w:rsidR="00603F42">
        <w:rPr>
          <w:rFonts w:ascii="Calibri" w:hAnsi="Calibri" w:cs="Calibri"/>
        </w:rPr>
        <w:t xml:space="preserve">ed to another </w:t>
      </w:r>
      <w:r w:rsidR="00E61E67">
        <w:rPr>
          <w:rFonts w:ascii="Calibri" w:hAnsi="Calibri" w:cs="Calibri"/>
        </w:rPr>
        <w:t>distr</w:t>
      </w:r>
      <w:r w:rsidR="00DA115E">
        <w:rPr>
          <w:rFonts w:ascii="Calibri" w:hAnsi="Calibri" w:cs="Calibri"/>
        </w:rPr>
        <w:t>ict</w:t>
      </w:r>
      <w:r w:rsidR="00602DCA">
        <w:rPr>
          <w:rFonts w:ascii="Calibri" w:hAnsi="Calibri" w:cs="Calibri"/>
        </w:rPr>
        <w:t>,</w:t>
      </w:r>
      <w:r w:rsidR="00DA115E">
        <w:rPr>
          <w:rFonts w:ascii="Calibri" w:hAnsi="Calibri" w:cs="Calibri"/>
        </w:rPr>
        <w:t xml:space="preserve"> but still has not received three</w:t>
      </w:r>
      <w:r w:rsidR="00E61E67">
        <w:rPr>
          <w:rFonts w:ascii="Calibri" w:hAnsi="Calibri" w:cs="Calibri"/>
        </w:rPr>
        <w:t xml:space="preserve"> cumulative years, then that district would need to report the student as a Recent Arriver</w:t>
      </w:r>
      <w:r>
        <w:rPr>
          <w:rFonts w:ascii="Calibri" w:hAnsi="Calibri" w:cs="Calibri"/>
        </w:rPr>
        <w:t xml:space="preserve">. </w:t>
      </w:r>
      <w:r w:rsidR="00602DCA">
        <w:rPr>
          <w:rFonts w:ascii="Calibri" w:hAnsi="Calibri" w:cs="Calibri"/>
        </w:rPr>
        <w:t xml:space="preserve"> </w:t>
      </w:r>
      <w:r w:rsidR="00603F42">
        <w:rPr>
          <w:rFonts w:ascii="Calibri" w:hAnsi="Calibri" w:cs="Calibri"/>
        </w:rPr>
        <w:t>S</w:t>
      </w:r>
      <w:r w:rsidR="00E61E67">
        <w:rPr>
          <w:rFonts w:ascii="Calibri" w:hAnsi="Calibri" w:cs="Calibri"/>
        </w:rPr>
        <w:t>tudent</w:t>
      </w:r>
      <w:r w:rsidR="00603F42">
        <w:rPr>
          <w:rFonts w:ascii="Calibri" w:hAnsi="Calibri" w:cs="Calibri"/>
        </w:rPr>
        <w:t>s</w:t>
      </w:r>
      <w:r w:rsidR="00E61E67">
        <w:rPr>
          <w:rFonts w:ascii="Calibri" w:hAnsi="Calibri" w:cs="Calibri"/>
        </w:rPr>
        <w:t xml:space="preserve"> </w:t>
      </w:r>
      <w:r w:rsidR="00603F42">
        <w:rPr>
          <w:rFonts w:ascii="Calibri" w:hAnsi="Calibri" w:cs="Calibri"/>
        </w:rPr>
        <w:t>are</w:t>
      </w:r>
      <w:r w:rsidR="00E61E67">
        <w:rPr>
          <w:rFonts w:ascii="Calibri" w:hAnsi="Calibri" w:cs="Calibri"/>
        </w:rPr>
        <w:t xml:space="preserve"> entered each year, by the</w:t>
      </w:r>
      <w:r w:rsidR="00603F42">
        <w:rPr>
          <w:rFonts w:ascii="Calibri" w:hAnsi="Calibri" w:cs="Calibri"/>
        </w:rPr>
        <w:t>ir</w:t>
      </w:r>
      <w:r w:rsidR="00E61E67">
        <w:rPr>
          <w:rFonts w:ascii="Calibri" w:hAnsi="Calibri" w:cs="Calibri"/>
        </w:rPr>
        <w:t xml:space="preserve"> </w:t>
      </w:r>
      <w:r w:rsidR="00603F42">
        <w:rPr>
          <w:rFonts w:ascii="Calibri" w:hAnsi="Calibri" w:cs="Calibri"/>
        </w:rPr>
        <w:t xml:space="preserve">current </w:t>
      </w:r>
      <w:r w:rsidR="00E61E67">
        <w:rPr>
          <w:rFonts w:ascii="Calibri" w:hAnsi="Calibri" w:cs="Calibri"/>
        </w:rPr>
        <w:t>residing district</w:t>
      </w:r>
      <w:r w:rsidR="00603F42">
        <w:rPr>
          <w:rFonts w:ascii="Calibri" w:hAnsi="Calibri" w:cs="Calibri"/>
        </w:rPr>
        <w:t>s</w:t>
      </w:r>
      <w:r w:rsidR="00E61E67">
        <w:rPr>
          <w:rFonts w:ascii="Calibri" w:hAnsi="Calibri" w:cs="Calibri"/>
        </w:rPr>
        <w:t xml:space="preserve">, </w:t>
      </w:r>
      <w:r>
        <w:rPr>
          <w:rFonts w:ascii="Calibri" w:hAnsi="Calibri" w:cs="Calibri"/>
        </w:rPr>
        <w:t xml:space="preserve">until they have met the cumulative of </w:t>
      </w:r>
      <w:r w:rsidR="00DA115E">
        <w:rPr>
          <w:rFonts w:ascii="Calibri" w:hAnsi="Calibri" w:cs="Calibri"/>
        </w:rPr>
        <w:t>three</w:t>
      </w:r>
      <w:r>
        <w:rPr>
          <w:rFonts w:ascii="Calibri" w:hAnsi="Calibri" w:cs="Calibri"/>
        </w:rPr>
        <w:t xml:space="preserve"> years attending school (K-12) in the US.</w:t>
      </w:r>
    </w:p>
    <w:p w14:paraId="3BC4DD0B" w14:textId="77777777" w:rsidR="002471C7" w:rsidRDefault="002471C7" w:rsidP="00602DCA">
      <w:pPr>
        <w:pStyle w:val="Heading2"/>
        <w:spacing w:after="240"/>
        <w:jc w:val="center"/>
      </w:pPr>
      <w:r>
        <w:t>What is “SIFE”?</w:t>
      </w:r>
    </w:p>
    <w:p w14:paraId="0A60BD26" w14:textId="77777777" w:rsidR="00ED28CB" w:rsidRPr="00570F49" w:rsidRDefault="00ED28CB" w:rsidP="00570F49">
      <w:pPr>
        <w:pStyle w:val="Heading3"/>
        <w:numPr>
          <w:ilvl w:val="0"/>
          <w:numId w:val="45"/>
        </w:numPr>
        <w:spacing w:after="120"/>
        <w:ind w:left="360"/>
      </w:pPr>
      <w:r w:rsidRPr="00570F49">
        <w:t>What is the definition of SIFE (Student with Interrupted Formal Education)?</w:t>
      </w:r>
    </w:p>
    <w:p w14:paraId="3C451F97" w14:textId="77777777" w:rsidR="00ED28CB" w:rsidRPr="00114D86" w:rsidRDefault="00ED28CB" w:rsidP="00660A37">
      <w:pPr>
        <w:ind w:left="360"/>
      </w:pPr>
      <w:r w:rsidRPr="00114D86">
        <w:t>SIFE students meet at least one of the following two categories:</w:t>
      </w:r>
    </w:p>
    <w:p w14:paraId="42D9B3F4" w14:textId="77777777" w:rsidR="00ED28CB" w:rsidRPr="006F6DE4" w:rsidRDefault="00ED28CB" w:rsidP="0019537E">
      <w:pPr>
        <w:spacing w:after="120"/>
        <w:ind w:left="1080" w:hanging="360"/>
        <w:rPr>
          <w:rFonts w:ascii="Calibri" w:hAnsi="Calibri" w:cs="Calibri"/>
        </w:rPr>
      </w:pPr>
      <w:r w:rsidRPr="006F6DE4">
        <w:rPr>
          <w:rFonts w:ascii="Calibri" w:hAnsi="Calibri" w:cs="Calibri"/>
        </w:rPr>
        <w:t>1.</w:t>
      </w:r>
      <w:r>
        <w:rPr>
          <w:rFonts w:ascii="Calibri" w:hAnsi="Calibri" w:cs="Calibri"/>
        </w:rPr>
        <w:tab/>
      </w:r>
      <w:r w:rsidRPr="006F6DE4">
        <w:rPr>
          <w:rFonts w:ascii="Calibri" w:hAnsi="Calibri" w:cs="Calibri"/>
        </w:rPr>
        <w:t>Come from a home where a language other than English is spoken and enter</w:t>
      </w:r>
      <w:r w:rsidR="00DA115E">
        <w:rPr>
          <w:rFonts w:ascii="Calibri" w:hAnsi="Calibri" w:cs="Calibri"/>
        </w:rPr>
        <w:t>ed</w:t>
      </w:r>
      <w:r w:rsidRPr="006F6DE4">
        <w:rPr>
          <w:rFonts w:ascii="Calibri" w:hAnsi="Calibri" w:cs="Calibri"/>
        </w:rPr>
        <w:t xml:space="preserve"> a school in the US after grade two;</w:t>
      </w:r>
    </w:p>
    <w:p w14:paraId="34D97826" w14:textId="77777777" w:rsidR="00ED28CB" w:rsidRPr="00B51C81" w:rsidRDefault="00ED28CB" w:rsidP="00602DCA">
      <w:pPr>
        <w:spacing w:after="120"/>
        <w:ind w:left="1080" w:hanging="360"/>
      </w:pPr>
      <w:r w:rsidRPr="006F6DE4">
        <w:rPr>
          <w:rFonts w:ascii="Calibri" w:hAnsi="Calibri" w:cs="Calibri"/>
        </w:rPr>
        <w:t>2.</w:t>
      </w:r>
      <w:r>
        <w:rPr>
          <w:rFonts w:ascii="Calibri" w:hAnsi="Calibri" w:cs="Calibri"/>
        </w:rPr>
        <w:tab/>
      </w:r>
      <w:r w:rsidRPr="006F6DE4">
        <w:rPr>
          <w:rFonts w:ascii="Calibri" w:hAnsi="Calibri" w:cs="Calibri"/>
        </w:rPr>
        <w:t>Are immigrant students who enter a school in</w:t>
      </w:r>
      <w:r w:rsidR="00DA115E">
        <w:rPr>
          <w:rFonts w:ascii="Calibri" w:hAnsi="Calibri" w:cs="Calibri"/>
        </w:rPr>
        <w:t xml:space="preserve"> the United States after grade two</w:t>
      </w:r>
      <w:r w:rsidR="00602DCA">
        <w:rPr>
          <w:rFonts w:ascii="Calibri" w:hAnsi="Calibri" w:cs="Calibri"/>
        </w:rPr>
        <w:t xml:space="preserve">, </w:t>
      </w:r>
      <w:r w:rsidR="00602DCA" w:rsidRPr="00602DCA">
        <w:rPr>
          <w:b/>
          <w:u w:val="single"/>
        </w:rPr>
        <w:t>a</w:t>
      </w:r>
      <w:r w:rsidRPr="00602DCA">
        <w:rPr>
          <w:b/>
          <w:u w:val="single"/>
        </w:rPr>
        <w:t>nd</w:t>
      </w:r>
      <w:r w:rsidRPr="00B51C81">
        <w:t xml:space="preserve"> meet the following conditions:</w:t>
      </w:r>
    </w:p>
    <w:p w14:paraId="15E321D9" w14:textId="77777777" w:rsidR="00ED28CB" w:rsidRPr="00B51C81" w:rsidRDefault="00ED28CB" w:rsidP="0019537E">
      <w:pPr>
        <w:spacing w:after="120"/>
        <w:ind w:left="1620" w:hanging="360"/>
        <w:rPr>
          <w:rFonts w:ascii="Calibri" w:hAnsi="Calibri" w:cs="Calibri"/>
        </w:rPr>
      </w:pPr>
      <w:r w:rsidRPr="00B51C81">
        <w:rPr>
          <w:rFonts w:ascii="Calibri" w:hAnsi="Calibri" w:cs="Calibri"/>
        </w:rPr>
        <w:t>a.</w:t>
      </w:r>
      <w:r>
        <w:rPr>
          <w:rFonts w:ascii="Calibri" w:hAnsi="Calibri" w:cs="Calibri"/>
        </w:rPr>
        <w:tab/>
      </w:r>
      <w:r w:rsidRPr="00B51C81">
        <w:rPr>
          <w:rFonts w:ascii="Calibri" w:hAnsi="Calibri" w:cs="Calibri"/>
        </w:rPr>
        <w:t xml:space="preserve">Have had at least two years less schooling than their peers; and, </w:t>
      </w:r>
    </w:p>
    <w:p w14:paraId="459645B8" w14:textId="77777777" w:rsidR="00ED28CB" w:rsidRPr="00B51C81" w:rsidRDefault="00ED28CB" w:rsidP="0019537E">
      <w:pPr>
        <w:spacing w:after="120"/>
        <w:ind w:left="1620" w:hanging="360"/>
        <w:rPr>
          <w:rFonts w:ascii="Calibri" w:hAnsi="Calibri" w:cs="Calibri"/>
        </w:rPr>
      </w:pPr>
      <w:r w:rsidRPr="00B51C81">
        <w:rPr>
          <w:rFonts w:ascii="Calibri" w:hAnsi="Calibri" w:cs="Calibri"/>
        </w:rPr>
        <w:t>b.</w:t>
      </w:r>
      <w:r>
        <w:rPr>
          <w:rFonts w:ascii="Calibri" w:hAnsi="Calibri" w:cs="Calibri"/>
        </w:rPr>
        <w:tab/>
      </w:r>
      <w:r w:rsidRPr="00B51C81">
        <w:rPr>
          <w:rFonts w:ascii="Calibri" w:hAnsi="Calibri" w:cs="Calibri"/>
        </w:rPr>
        <w:t>Function</w:t>
      </w:r>
      <w:r w:rsidR="00B144B7">
        <w:rPr>
          <w:rFonts w:ascii="Calibri" w:hAnsi="Calibri" w:cs="Calibri"/>
        </w:rPr>
        <w:t>s</w:t>
      </w:r>
      <w:r w:rsidRPr="00B51C81">
        <w:rPr>
          <w:rFonts w:ascii="Calibri" w:hAnsi="Calibri" w:cs="Calibri"/>
        </w:rPr>
        <w:t xml:space="preserve"> at least two years below expected grade level in reading and in mathematics; and,</w:t>
      </w:r>
    </w:p>
    <w:p w14:paraId="30FD6D0D" w14:textId="77777777" w:rsidR="00ED28CB" w:rsidRDefault="00ED28CB" w:rsidP="0019537E">
      <w:pPr>
        <w:spacing w:after="120"/>
        <w:ind w:left="1620" w:hanging="360"/>
        <w:rPr>
          <w:rFonts w:ascii="Calibri" w:hAnsi="Calibri" w:cs="Calibri"/>
        </w:rPr>
      </w:pPr>
      <w:r w:rsidRPr="00B51C81">
        <w:rPr>
          <w:rFonts w:ascii="Calibri" w:hAnsi="Calibri" w:cs="Calibri"/>
        </w:rPr>
        <w:t>c.</w:t>
      </w:r>
      <w:r>
        <w:rPr>
          <w:rFonts w:ascii="Calibri" w:hAnsi="Calibri" w:cs="Calibri"/>
        </w:rPr>
        <w:tab/>
      </w:r>
      <w:r w:rsidRPr="00B51C81">
        <w:rPr>
          <w:rFonts w:ascii="Calibri" w:hAnsi="Calibri" w:cs="Calibri"/>
        </w:rPr>
        <w:t>May be pre-literate in their native language.</w:t>
      </w:r>
    </w:p>
    <w:p w14:paraId="054D50F6" w14:textId="77777777" w:rsidR="00C670A8" w:rsidRDefault="00C670A8" w:rsidP="00602DCA">
      <w:pPr>
        <w:spacing w:after="240"/>
        <w:ind w:left="360"/>
        <w:rPr>
          <w:rFonts w:ascii="Calibri" w:hAnsi="Calibri" w:cs="Calibri"/>
        </w:rPr>
      </w:pPr>
      <w:r w:rsidRPr="00C670A8">
        <w:rPr>
          <w:rFonts w:ascii="Calibri" w:hAnsi="Calibri" w:cs="Calibri"/>
        </w:rPr>
        <w:t xml:space="preserve">A student ceases to be considered a SIFE student once the student is scoring proficient, is exiting an EL program and is no longer functioning at least two years below their expected grade level in reading and mathematics. </w:t>
      </w:r>
      <w:r w:rsidR="00602DCA">
        <w:rPr>
          <w:rFonts w:ascii="Calibri" w:hAnsi="Calibri" w:cs="Calibri"/>
        </w:rPr>
        <w:t xml:space="preserve"> </w:t>
      </w:r>
      <w:r w:rsidRPr="00C670A8">
        <w:rPr>
          <w:rFonts w:ascii="Calibri" w:hAnsi="Calibri" w:cs="Calibri"/>
        </w:rPr>
        <w:t>The student now benefits from instruction in English without additional supports for learning English.</w:t>
      </w:r>
    </w:p>
    <w:p w14:paraId="02279A8E" w14:textId="77777777" w:rsidR="00ED28CB" w:rsidRPr="00570F49" w:rsidRDefault="00ED28CB" w:rsidP="00570F49">
      <w:pPr>
        <w:pStyle w:val="Heading3"/>
        <w:numPr>
          <w:ilvl w:val="0"/>
          <w:numId w:val="45"/>
        </w:numPr>
        <w:spacing w:after="120"/>
        <w:ind w:left="360"/>
      </w:pPr>
      <w:r w:rsidRPr="00570F49">
        <w:t>How are SIFE students identified?</w:t>
      </w:r>
    </w:p>
    <w:p w14:paraId="4460DB01" w14:textId="77777777" w:rsidR="00ED28CB" w:rsidRPr="006F6DE4" w:rsidRDefault="00ED28CB" w:rsidP="00602DCA">
      <w:pPr>
        <w:spacing w:after="360"/>
        <w:ind w:left="360"/>
        <w:rPr>
          <w:rFonts w:ascii="Calibri" w:hAnsi="Calibri" w:cs="Calibri"/>
        </w:rPr>
      </w:pPr>
      <w:r w:rsidRPr="00B51C81">
        <w:rPr>
          <w:rFonts w:ascii="Calibri" w:hAnsi="Calibri" w:cs="Calibri"/>
        </w:rPr>
        <w:t xml:space="preserve">The SIFE student is similar to the recent arriver; however, </w:t>
      </w:r>
      <w:r w:rsidRPr="00E805E9">
        <w:rPr>
          <w:rFonts w:ascii="Calibri" w:hAnsi="Calibri" w:cs="Calibri"/>
          <w:i/>
        </w:rPr>
        <w:t xml:space="preserve">the key for SIFE is after grade </w:t>
      </w:r>
      <w:r w:rsidR="00B144B7">
        <w:rPr>
          <w:rFonts w:ascii="Calibri" w:hAnsi="Calibri" w:cs="Calibri"/>
          <w:i/>
        </w:rPr>
        <w:t>two</w:t>
      </w:r>
      <w:r w:rsidRPr="00E805E9">
        <w:rPr>
          <w:rFonts w:ascii="Calibri" w:hAnsi="Calibri" w:cs="Calibri"/>
          <w:i/>
        </w:rPr>
        <w:t xml:space="preserve"> </w:t>
      </w:r>
      <w:r w:rsidR="007F7795">
        <w:rPr>
          <w:rFonts w:ascii="Calibri" w:hAnsi="Calibri" w:cs="Calibri"/>
          <w:i/>
        </w:rPr>
        <w:t>enrollment</w:t>
      </w:r>
      <w:r w:rsidRPr="00E805E9">
        <w:rPr>
          <w:rFonts w:ascii="Calibri" w:hAnsi="Calibri" w:cs="Calibri"/>
          <w:i/>
        </w:rPr>
        <w:t xml:space="preserve"> in</w:t>
      </w:r>
      <w:r w:rsidR="00B144B7">
        <w:rPr>
          <w:rFonts w:ascii="Calibri" w:hAnsi="Calibri" w:cs="Calibri"/>
          <w:i/>
        </w:rPr>
        <w:t xml:space="preserve"> a</w:t>
      </w:r>
      <w:r w:rsidRPr="00E805E9">
        <w:rPr>
          <w:rFonts w:ascii="Calibri" w:hAnsi="Calibri" w:cs="Calibri"/>
          <w:i/>
        </w:rPr>
        <w:t xml:space="preserve"> US school</w:t>
      </w:r>
      <w:r w:rsidRPr="00B51C81">
        <w:rPr>
          <w:rFonts w:ascii="Calibri" w:hAnsi="Calibri" w:cs="Calibri"/>
        </w:rPr>
        <w:t xml:space="preserve">. </w:t>
      </w:r>
      <w:r w:rsidR="00602DCA">
        <w:rPr>
          <w:rFonts w:ascii="Calibri" w:hAnsi="Calibri" w:cs="Calibri"/>
        </w:rPr>
        <w:t xml:space="preserve"> </w:t>
      </w:r>
      <w:r w:rsidRPr="00B51C81">
        <w:rPr>
          <w:rFonts w:ascii="Calibri" w:hAnsi="Calibri" w:cs="Calibri"/>
        </w:rPr>
        <w:t xml:space="preserve">Any questions that a district uses to identify a student as SIFE </w:t>
      </w:r>
      <w:r w:rsidR="007F7795">
        <w:rPr>
          <w:rFonts w:ascii="Calibri" w:hAnsi="Calibri" w:cs="Calibri"/>
        </w:rPr>
        <w:t>must</w:t>
      </w:r>
      <w:r w:rsidRPr="00B51C81">
        <w:rPr>
          <w:rFonts w:ascii="Calibri" w:hAnsi="Calibri" w:cs="Calibri"/>
        </w:rPr>
        <w:t xml:space="preserve"> to be given</w:t>
      </w:r>
      <w:r w:rsidRPr="006F6DE4">
        <w:rPr>
          <w:rFonts w:ascii="Calibri" w:hAnsi="Calibri" w:cs="Calibri"/>
        </w:rPr>
        <w:t xml:space="preserve"> to all students in the school, </w:t>
      </w:r>
      <w:r w:rsidR="00B144B7">
        <w:rPr>
          <w:rFonts w:ascii="Calibri" w:hAnsi="Calibri" w:cs="Calibri"/>
        </w:rPr>
        <w:t xml:space="preserve">just as for </w:t>
      </w:r>
      <w:r w:rsidRPr="006F6DE4">
        <w:rPr>
          <w:rFonts w:ascii="Calibri" w:hAnsi="Calibri" w:cs="Calibri"/>
        </w:rPr>
        <w:t xml:space="preserve">the recent </w:t>
      </w:r>
      <w:r w:rsidR="00B144B7">
        <w:rPr>
          <w:rFonts w:ascii="Calibri" w:hAnsi="Calibri" w:cs="Calibri"/>
        </w:rPr>
        <w:t>arriver information</w:t>
      </w:r>
      <w:r w:rsidR="007F7795">
        <w:rPr>
          <w:rFonts w:ascii="Calibri" w:hAnsi="Calibri" w:cs="Calibri"/>
        </w:rPr>
        <w:t>.</w:t>
      </w:r>
    </w:p>
    <w:p w14:paraId="52BE8FA7" w14:textId="77777777" w:rsidR="000F4132" w:rsidRPr="00FD4ABF" w:rsidRDefault="00ED28CB" w:rsidP="00602DCA">
      <w:pPr>
        <w:pStyle w:val="Heading2"/>
        <w:spacing w:after="240"/>
        <w:jc w:val="center"/>
      </w:pPr>
      <w:r>
        <w:t>Which districts</w:t>
      </w:r>
      <w:r w:rsidR="00114D86">
        <w:t xml:space="preserve"> submit this Data Collection</w:t>
      </w:r>
      <w:r>
        <w:t>?</w:t>
      </w:r>
    </w:p>
    <w:p w14:paraId="7399E5C9" w14:textId="77777777" w:rsidR="000F4132" w:rsidRPr="00570F49" w:rsidRDefault="000F4132" w:rsidP="00570F49">
      <w:pPr>
        <w:pStyle w:val="Heading3"/>
        <w:numPr>
          <w:ilvl w:val="0"/>
          <w:numId w:val="45"/>
        </w:numPr>
        <w:spacing w:after="120"/>
        <w:ind w:left="360"/>
      </w:pPr>
      <w:r w:rsidRPr="00570F49">
        <w:t>Is the collection mandatory?</w:t>
      </w:r>
    </w:p>
    <w:p w14:paraId="72115457" w14:textId="37223ED1" w:rsidR="00CD5B68" w:rsidRPr="00FD4ABF" w:rsidRDefault="00E65E9A" w:rsidP="00602DCA">
      <w:pPr>
        <w:spacing w:after="240"/>
        <w:ind w:left="360"/>
        <w:rPr>
          <w:rFonts w:ascii="Calibri" w:hAnsi="Calibri" w:cs="Calibri"/>
        </w:rPr>
      </w:pPr>
      <w:r w:rsidRPr="00FD4ABF">
        <w:rPr>
          <w:rFonts w:ascii="Calibri" w:hAnsi="Calibri" w:cs="Calibri"/>
        </w:rPr>
        <w:t>Yes, the col</w:t>
      </w:r>
      <w:r w:rsidR="002471C7">
        <w:rPr>
          <w:rFonts w:ascii="Calibri" w:hAnsi="Calibri" w:cs="Calibri"/>
        </w:rPr>
        <w:t>lection has been mandated by</w:t>
      </w:r>
      <w:r w:rsidRPr="00FD4ABF">
        <w:rPr>
          <w:rFonts w:ascii="Calibri" w:hAnsi="Calibri" w:cs="Calibri"/>
        </w:rPr>
        <w:t xml:space="preserve"> US</w:t>
      </w:r>
      <w:r w:rsidR="00B64702">
        <w:rPr>
          <w:rFonts w:ascii="Calibri" w:hAnsi="Calibri" w:cs="Calibri"/>
        </w:rPr>
        <w:t xml:space="preserve"> ED</w:t>
      </w:r>
      <w:r w:rsidR="00E241AC">
        <w:rPr>
          <w:rFonts w:ascii="Calibri" w:hAnsi="Calibri" w:cs="Calibri"/>
        </w:rPr>
        <w:t xml:space="preserve"> (for all school districts)</w:t>
      </w:r>
      <w:r w:rsidRPr="00FD4ABF">
        <w:rPr>
          <w:rFonts w:ascii="Calibri" w:hAnsi="Calibri" w:cs="Calibri"/>
        </w:rPr>
        <w:t>.</w:t>
      </w:r>
    </w:p>
    <w:p w14:paraId="1DDD856B" w14:textId="77777777" w:rsidR="00E241AC" w:rsidRPr="00570F49" w:rsidRDefault="00E241AC" w:rsidP="00570F49">
      <w:pPr>
        <w:pStyle w:val="Heading3"/>
        <w:numPr>
          <w:ilvl w:val="0"/>
          <w:numId w:val="45"/>
        </w:numPr>
        <w:spacing w:after="120"/>
        <w:ind w:left="360"/>
      </w:pPr>
      <w:r w:rsidRPr="00570F49">
        <w:t>Are districts who don’t participate in Title III funding required to submit data to this collection?</w:t>
      </w:r>
    </w:p>
    <w:p w14:paraId="56541E6E" w14:textId="77777777" w:rsidR="00E241AC" w:rsidRPr="00FD4ABF" w:rsidRDefault="00E241AC" w:rsidP="00602DCA">
      <w:pPr>
        <w:spacing w:after="240"/>
        <w:ind w:left="360"/>
        <w:rPr>
          <w:rFonts w:ascii="Calibri" w:hAnsi="Calibri" w:cs="Calibri"/>
        </w:rPr>
      </w:pPr>
      <w:r w:rsidRPr="00FD4ABF">
        <w:rPr>
          <w:rFonts w:ascii="Calibri" w:hAnsi="Calibri" w:cs="Calibri"/>
        </w:rPr>
        <w:t>YES, the Recent Arrivers Data Collection is a required data submission for all districts.</w:t>
      </w:r>
      <w:r w:rsidR="00660A37">
        <w:rPr>
          <w:rFonts w:ascii="Calibri" w:hAnsi="Calibri" w:cs="Calibri"/>
        </w:rPr>
        <w:t xml:space="preserve"> </w:t>
      </w:r>
      <w:r w:rsidRPr="00FD4ABF">
        <w:rPr>
          <w:rFonts w:ascii="Calibri" w:hAnsi="Calibri" w:cs="Calibri"/>
        </w:rPr>
        <w:t xml:space="preserve"> This data is used by the Oregon Department of Education</w:t>
      </w:r>
      <w:r w:rsidR="002471C7">
        <w:rPr>
          <w:rFonts w:ascii="Calibri" w:hAnsi="Calibri" w:cs="Calibri"/>
        </w:rPr>
        <w:t xml:space="preserve"> (ODE)</w:t>
      </w:r>
      <w:r w:rsidRPr="00FD4ABF">
        <w:rPr>
          <w:rFonts w:ascii="Calibri" w:hAnsi="Calibri" w:cs="Calibri"/>
        </w:rPr>
        <w:t xml:space="preserve"> to report </w:t>
      </w:r>
      <w:r w:rsidR="002471C7">
        <w:rPr>
          <w:rFonts w:ascii="Calibri" w:hAnsi="Calibri" w:cs="Calibri"/>
        </w:rPr>
        <w:t xml:space="preserve">the </w:t>
      </w:r>
      <w:r w:rsidRPr="00FD4ABF">
        <w:rPr>
          <w:rFonts w:ascii="Calibri" w:hAnsi="Calibri" w:cs="Calibri"/>
        </w:rPr>
        <w:t>Immigrant student</w:t>
      </w:r>
      <w:r w:rsidR="002471C7">
        <w:rPr>
          <w:rFonts w:ascii="Calibri" w:hAnsi="Calibri" w:cs="Calibri"/>
        </w:rPr>
        <w:t xml:space="preserve"> information</w:t>
      </w:r>
      <w:r w:rsidRPr="00FD4ABF">
        <w:rPr>
          <w:rFonts w:ascii="Calibri" w:hAnsi="Calibri" w:cs="Calibri"/>
        </w:rPr>
        <w:t xml:space="preserve"> in each district as part of the</w:t>
      </w:r>
      <w:r w:rsidR="002471C7">
        <w:rPr>
          <w:rFonts w:ascii="Calibri" w:hAnsi="Calibri" w:cs="Calibri"/>
        </w:rPr>
        <w:t xml:space="preserve"> required EdFacts reports</w:t>
      </w:r>
      <w:r w:rsidRPr="00FD4ABF">
        <w:rPr>
          <w:rFonts w:ascii="Calibri" w:hAnsi="Calibri" w:cs="Calibri"/>
        </w:rPr>
        <w:t xml:space="preserve">. </w:t>
      </w:r>
      <w:r w:rsidR="00660A37">
        <w:rPr>
          <w:rFonts w:ascii="Calibri" w:hAnsi="Calibri" w:cs="Calibri"/>
        </w:rPr>
        <w:t xml:space="preserve"> </w:t>
      </w:r>
      <w:r w:rsidRPr="00FD4ABF">
        <w:rPr>
          <w:rFonts w:ascii="Calibri" w:hAnsi="Calibri" w:cs="Calibri"/>
        </w:rPr>
        <w:t>ODE also use</w:t>
      </w:r>
      <w:r w:rsidR="002471C7">
        <w:rPr>
          <w:rFonts w:ascii="Calibri" w:hAnsi="Calibri" w:cs="Calibri"/>
        </w:rPr>
        <w:t>s</w:t>
      </w:r>
      <w:r w:rsidRPr="00FD4ABF">
        <w:rPr>
          <w:rFonts w:ascii="Calibri" w:hAnsi="Calibri" w:cs="Calibri"/>
        </w:rPr>
        <w:t xml:space="preserve"> this data to determine the </w:t>
      </w:r>
      <w:r w:rsidRPr="00FD4ABF">
        <w:rPr>
          <w:rFonts w:ascii="Calibri" w:hAnsi="Calibri" w:cs="Calibri"/>
        </w:rPr>
        <w:lastRenderedPageBreak/>
        <w:t>dissemination of the</w:t>
      </w:r>
      <w:r w:rsidR="002471C7">
        <w:rPr>
          <w:rFonts w:ascii="Calibri" w:hAnsi="Calibri" w:cs="Calibri"/>
        </w:rPr>
        <w:t xml:space="preserve"> Title III Immigrant Sub-grant.</w:t>
      </w:r>
      <w:r w:rsidR="00660A37">
        <w:rPr>
          <w:rFonts w:ascii="Calibri" w:hAnsi="Calibri" w:cs="Calibri"/>
        </w:rPr>
        <w:t xml:space="preserve"> </w:t>
      </w:r>
      <w:r w:rsidR="002471C7">
        <w:rPr>
          <w:rFonts w:ascii="Calibri" w:hAnsi="Calibri" w:cs="Calibri"/>
        </w:rPr>
        <w:t xml:space="preserve"> </w:t>
      </w:r>
      <w:r w:rsidRPr="00FD4ABF">
        <w:rPr>
          <w:rFonts w:ascii="Calibri" w:hAnsi="Calibri" w:cs="Calibri"/>
          <w:u w:val="single"/>
        </w:rPr>
        <w:t>All LEAs</w:t>
      </w:r>
      <w:r w:rsidRPr="00FD4ABF">
        <w:rPr>
          <w:rFonts w:ascii="Calibri" w:hAnsi="Calibri" w:cs="Calibri"/>
        </w:rPr>
        <w:t xml:space="preserve"> are able to receive the Title III Immigrant sub-grant, regardless </w:t>
      </w:r>
      <w:r w:rsidR="00D438C9">
        <w:rPr>
          <w:rFonts w:ascii="Calibri" w:hAnsi="Calibri" w:cs="Calibri"/>
        </w:rPr>
        <w:t>of participation in Title III.</w:t>
      </w:r>
    </w:p>
    <w:p w14:paraId="74204384" w14:textId="77777777" w:rsidR="000F4132" w:rsidRPr="00570F49" w:rsidRDefault="000F4132" w:rsidP="00570F49">
      <w:pPr>
        <w:pStyle w:val="Heading3"/>
        <w:numPr>
          <w:ilvl w:val="0"/>
          <w:numId w:val="47"/>
        </w:numPr>
        <w:spacing w:after="120"/>
        <w:ind w:left="360"/>
      </w:pPr>
      <w:r w:rsidRPr="00570F49">
        <w:t>What if our district f</w:t>
      </w:r>
      <w:r w:rsidR="000D7A98" w:rsidRPr="00570F49">
        <w:t>ails to submit the data collection</w:t>
      </w:r>
      <w:r w:rsidRPr="00570F49">
        <w:t>?</w:t>
      </w:r>
    </w:p>
    <w:p w14:paraId="14CB0BD4" w14:textId="6F084E9C" w:rsidR="000D7A98" w:rsidRPr="00570F49" w:rsidRDefault="000D7A98" w:rsidP="00602DCA">
      <w:pPr>
        <w:spacing w:after="240"/>
        <w:ind w:left="360"/>
        <w:rPr>
          <w:rFonts w:ascii="Calibri" w:hAnsi="Calibri" w:cs="Calibri"/>
        </w:rPr>
      </w:pPr>
      <w:r>
        <w:rPr>
          <w:rFonts w:ascii="Calibri" w:hAnsi="Calibri" w:cs="Calibri"/>
        </w:rPr>
        <w:t xml:space="preserve">ODE will contact each district to make sure the data has been submitted </w:t>
      </w:r>
      <w:r w:rsidR="00780156">
        <w:rPr>
          <w:rFonts w:ascii="Calibri" w:hAnsi="Calibri" w:cs="Calibri"/>
        </w:rPr>
        <w:t xml:space="preserve">or verified that the district has zero Recent Arrivers to report. </w:t>
      </w:r>
      <w:r w:rsidR="00660A37">
        <w:rPr>
          <w:rFonts w:ascii="Calibri" w:hAnsi="Calibri" w:cs="Calibri"/>
        </w:rPr>
        <w:t xml:space="preserve"> </w:t>
      </w:r>
      <w:r>
        <w:rPr>
          <w:rFonts w:ascii="Calibri" w:hAnsi="Calibri" w:cs="Calibri"/>
        </w:rPr>
        <w:t xml:space="preserve">Data from this collection </w:t>
      </w:r>
      <w:r w:rsidRPr="00FD4ABF">
        <w:rPr>
          <w:rFonts w:ascii="Calibri" w:hAnsi="Calibri" w:cs="Calibri"/>
        </w:rPr>
        <w:t xml:space="preserve">is provided to </w:t>
      </w:r>
      <w:r w:rsidR="00B64702">
        <w:rPr>
          <w:rFonts w:ascii="Calibri" w:hAnsi="Calibri" w:cs="Calibri"/>
        </w:rPr>
        <w:t xml:space="preserve"> US ED </w:t>
      </w:r>
      <w:r>
        <w:rPr>
          <w:rFonts w:ascii="Calibri" w:hAnsi="Calibri" w:cs="Calibri"/>
        </w:rPr>
        <w:t xml:space="preserve">by </w:t>
      </w:r>
      <w:r w:rsidRPr="00570F49">
        <w:rPr>
          <w:rFonts w:ascii="Calibri" w:hAnsi="Calibri" w:cs="Calibri"/>
        </w:rPr>
        <w:t>school district identification number.</w:t>
      </w:r>
    </w:p>
    <w:p w14:paraId="4C9174A5" w14:textId="77777777" w:rsidR="00780156" w:rsidRPr="00570F49" w:rsidRDefault="00780156" w:rsidP="00660A37">
      <w:pPr>
        <w:pStyle w:val="Heading3"/>
        <w:numPr>
          <w:ilvl w:val="0"/>
          <w:numId w:val="47"/>
        </w:numPr>
        <w:spacing w:before="0" w:after="120"/>
        <w:ind w:left="360"/>
      </w:pPr>
      <w:r w:rsidRPr="00570F49">
        <w:t>What if the district fails to report a potential Recent Arriver due to not having the information?</w:t>
      </w:r>
    </w:p>
    <w:p w14:paraId="0334B35D" w14:textId="77777777" w:rsidR="00780156" w:rsidRDefault="00780156" w:rsidP="00570F49">
      <w:pPr>
        <w:spacing w:after="120"/>
        <w:ind w:left="360"/>
        <w:rPr>
          <w:rFonts w:ascii="Calibri" w:hAnsi="Calibri" w:cs="Calibri"/>
        </w:rPr>
      </w:pPr>
      <w:r>
        <w:rPr>
          <w:rFonts w:ascii="Calibri" w:hAnsi="Calibri" w:cs="Calibri"/>
        </w:rPr>
        <w:t>The only consequence is the district’s lessened possibility of receiving the Immigrant sub-grant.</w:t>
      </w:r>
    </w:p>
    <w:p w14:paraId="17D1ACF6" w14:textId="77777777" w:rsidR="00780156" w:rsidRDefault="00780156" w:rsidP="00570F49">
      <w:pPr>
        <w:spacing w:after="120"/>
        <w:ind w:left="360"/>
        <w:rPr>
          <w:rFonts w:ascii="Calibri" w:hAnsi="Calibri" w:cs="Calibri"/>
        </w:rPr>
      </w:pPr>
      <w:r>
        <w:rPr>
          <w:rFonts w:ascii="Calibri" w:hAnsi="Calibri" w:cs="Calibri"/>
        </w:rPr>
        <w:t xml:space="preserve">The data collection submission is required, getting the data from the student/parent is </w:t>
      </w:r>
      <w:r w:rsidRPr="00DC4882">
        <w:rPr>
          <w:rFonts w:ascii="Calibri" w:hAnsi="Calibri" w:cs="Calibri"/>
          <w:u w:val="single"/>
        </w:rPr>
        <w:t>not</w:t>
      </w:r>
      <w:r>
        <w:rPr>
          <w:rFonts w:ascii="Calibri" w:hAnsi="Calibri" w:cs="Calibri"/>
        </w:rPr>
        <w:t xml:space="preserve">. </w:t>
      </w:r>
      <w:r w:rsidR="00660A37">
        <w:rPr>
          <w:rFonts w:ascii="Calibri" w:hAnsi="Calibri" w:cs="Calibri"/>
        </w:rPr>
        <w:t xml:space="preserve"> </w:t>
      </w:r>
      <w:r>
        <w:rPr>
          <w:rFonts w:ascii="Calibri" w:hAnsi="Calibri" w:cs="Calibri"/>
        </w:rPr>
        <w:t>The district cannot report information it does not have.</w:t>
      </w:r>
    </w:p>
    <w:p w14:paraId="61E5195B" w14:textId="77777777" w:rsidR="000F4132" w:rsidRDefault="00780156" w:rsidP="00602DCA">
      <w:pPr>
        <w:spacing w:after="360"/>
        <w:ind w:left="360"/>
        <w:rPr>
          <w:rFonts w:ascii="Calibri" w:hAnsi="Calibri" w:cs="Calibri"/>
        </w:rPr>
      </w:pPr>
      <w:r>
        <w:rPr>
          <w:rFonts w:ascii="Calibri" w:hAnsi="Calibri" w:cs="Calibri"/>
        </w:rPr>
        <w:t>Districts</w:t>
      </w:r>
      <w:r w:rsidR="00B43349" w:rsidRPr="00FD4ABF">
        <w:rPr>
          <w:rFonts w:ascii="Calibri" w:hAnsi="Calibri" w:cs="Calibri"/>
        </w:rPr>
        <w:t xml:space="preserve"> receive funds based on the counts of eligible immigrant students enrolled in the public and private schools located within their jurisdictions. </w:t>
      </w:r>
      <w:r w:rsidR="00660A37">
        <w:rPr>
          <w:rFonts w:ascii="Calibri" w:hAnsi="Calibri" w:cs="Calibri"/>
        </w:rPr>
        <w:t xml:space="preserve"> </w:t>
      </w:r>
      <w:r w:rsidR="00B43349" w:rsidRPr="00FD4ABF">
        <w:rPr>
          <w:rFonts w:ascii="Calibri" w:hAnsi="Calibri" w:cs="Calibri"/>
        </w:rPr>
        <w:t>If no data is received from the eligible entity, no grant awards can be made.</w:t>
      </w:r>
    </w:p>
    <w:p w14:paraId="2D0AAD8C" w14:textId="77777777" w:rsidR="00E65E9A" w:rsidRDefault="004F6B7F" w:rsidP="00602DCA">
      <w:pPr>
        <w:pStyle w:val="Heading2"/>
        <w:spacing w:after="240"/>
        <w:jc w:val="center"/>
      </w:pPr>
      <w:r>
        <w:t>About the data</w:t>
      </w:r>
    </w:p>
    <w:p w14:paraId="0DB0A682" w14:textId="77777777" w:rsidR="009D0E06" w:rsidRPr="00FD4ABF" w:rsidRDefault="009D0E06" w:rsidP="00570F49">
      <w:pPr>
        <w:pStyle w:val="Heading3"/>
        <w:numPr>
          <w:ilvl w:val="0"/>
          <w:numId w:val="47"/>
        </w:numPr>
        <w:spacing w:after="120"/>
        <w:ind w:left="360"/>
      </w:pPr>
      <w:r w:rsidRPr="00FD4ABF">
        <w:t>What data elements are required for the collection?</w:t>
      </w:r>
    </w:p>
    <w:p w14:paraId="4CF08A1D" w14:textId="77777777" w:rsidR="009D0E06" w:rsidRPr="00B51C81" w:rsidRDefault="009D0E06" w:rsidP="00660A37">
      <w:pPr>
        <w:ind w:left="360"/>
        <w:rPr>
          <w:rFonts w:ascii="Calibri" w:hAnsi="Calibri" w:cs="Calibri"/>
        </w:rPr>
      </w:pPr>
      <w:r w:rsidRPr="00FD4ABF">
        <w:rPr>
          <w:rFonts w:ascii="Calibri" w:hAnsi="Calibri" w:cs="Calibri"/>
        </w:rPr>
        <w:t xml:space="preserve">The Recent Arrivers collection is a student level collection. </w:t>
      </w:r>
      <w:r w:rsidR="00660A37">
        <w:rPr>
          <w:rFonts w:ascii="Calibri" w:hAnsi="Calibri" w:cs="Calibri"/>
        </w:rPr>
        <w:t xml:space="preserve"> </w:t>
      </w:r>
      <w:r w:rsidRPr="00FD4ABF">
        <w:rPr>
          <w:rFonts w:ascii="Calibri" w:hAnsi="Calibri" w:cs="Calibri"/>
        </w:rPr>
        <w:t xml:space="preserve">Required data elements </w:t>
      </w:r>
      <w:r w:rsidR="00F326EF">
        <w:rPr>
          <w:rFonts w:ascii="Calibri" w:hAnsi="Calibri" w:cs="Calibri"/>
        </w:rPr>
        <w:t xml:space="preserve">to report a Recent Arriver student </w:t>
      </w:r>
      <w:r w:rsidRPr="00B51C81">
        <w:rPr>
          <w:rFonts w:ascii="Calibri" w:hAnsi="Calibri" w:cs="Calibri"/>
        </w:rPr>
        <w:t>include:</w:t>
      </w:r>
    </w:p>
    <w:p w14:paraId="42EF5FEA" w14:textId="77777777" w:rsidR="009D0E06" w:rsidRPr="00B51C81" w:rsidRDefault="009D0E06" w:rsidP="0019537E">
      <w:pPr>
        <w:numPr>
          <w:ilvl w:val="1"/>
          <w:numId w:val="13"/>
        </w:numPr>
        <w:spacing w:after="120"/>
        <w:contextualSpacing/>
        <w:rPr>
          <w:rFonts w:ascii="Calibri" w:hAnsi="Calibri" w:cs="Calibri"/>
        </w:rPr>
      </w:pPr>
      <w:r w:rsidRPr="00B51C81">
        <w:rPr>
          <w:rFonts w:ascii="Calibri" w:hAnsi="Calibri" w:cs="Calibri"/>
        </w:rPr>
        <w:t>SSID</w:t>
      </w:r>
    </w:p>
    <w:p w14:paraId="743F64A1" w14:textId="77777777" w:rsidR="009D0E06" w:rsidRPr="00B51C81" w:rsidRDefault="009D0E06" w:rsidP="0019537E">
      <w:pPr>
        <w:numPr>
          <w:ilvl w:val="1"/>
          <w:numId w:val="13"/>
        </w:numPr>
        <w:spacing w:after="120"/>
        <w:contextualSpacing/>
        <w:rPr>
          <w:rFonts w:ascii="Calibri" w:hAnsi="Calibri" w:cs="Calibri"/>
        </w:rPr>
      </w:pPr>
      <w:r w:rsidRPr="00B51C81">
        <w:rPr>
          <w:rFonts w:ascii="Calibri" w:hAnsi="Calibri" w:cs="Calibri"/>
        </w:rPr>
        <w:t>Language of Origin</w:t>
      </w:r>
    </w:p>
    <w:p w14:paraId="3F045F69" w14:textId="77777777" w:rsidR="009D0E06" w:rsidRPr="00B51C81" w:rsidRDefault="00676266" w:rsidP="0019537E">
      <w:pPr>
        <w:numPr>
          <w:ilvl w:val="1"/>
          <w:numId w:val="13"/>
        </w:numPr>
        <w:spacing w:after="120"/>
        <w:contextualSpacing/>
        <w:rPr>
          <w:rFonts w:ascii="Calibri" w:hAnsi="Calibri" w:cs="Calibri"/>
        </w:rPr>
      </w:pPr>
      <w:r w:rsidRPr="00676266">
        <w:rPr>
          <w:rFonts w:ascii="Calibri" w:hAnsi="Calibri" w:cs="Calibri"/>
        </w:rPr>
        <w:t xml:space="preserve">English Learner (EL) </w:t>
      </w:r>
      <w:r>
        <w:rPr>
          <w:rFonts w:ascii="Calibri" w:hAnsi="Calibri" w:cs="Calibri"/>
        </w:rPr>
        <w:t>- Yes/No</w:t>
      </w:r>
    </w:p>
    <w:p w14:paraId="25CD20C7" w14:textId="77777777" w:rsidR="00676266" w:rsidRDefault="00676266" w:rsidP="0019537E">
      <w:pPr>
        <w:numPr>
          <w:ilvl w:val="1"/>
          <w:numId w:val="13"/>
        </w:numPr>
        <w:spacing w:after="120"/>
        <w:contextualSpacing/>
        <w:rPr>
          <w:rFonts w:ascii="Calibri" w:hAnsi="Calibri" w:cs="Calibri"/>
        </w:rPr>
      </w:pPr>
      <w:r w:rsidRPr="00676266">
        <w:rPr>
          <w:rFonts w:ascii="Calibri" w:hAnsi="Calibri" w:cs="Calibri"/>
        </w:rPr>
        <w:t xml:space="preserve">Students with Interrupted Formal Education (SIFE) - Yes/No </w:t>
      </w:r>
      <w:r>
        <w:rPr>
          <w:rFonts w:ascii="Calibri" w:hAnsi="Calibri" w:cs="Calibri"/>
        </w:rPr>
        <w:t>(cannot be blank)</w:t>
      </w:r>
    </w:p>
    <w:p w14:paraId="496F3FC5" w14:textId="77777777" w:rsidR="009D0E06" w:rsidRDefault="009D0E06" w:rsidP="00602DCA">
      <w:pPr>
        <w:numPr>
          <w:ilvl w:val="1"/>
          <w:numId w:val="13"/>
        </w:numPr>
        <w:spacing w:after="240"/>
        <w:contextualSpacing/>
        <w:rPr>
          <w:rFonts w:ascii="Calibri" w:hAnsi="Calibri" w:cs="Calibri"/>
        </w:rPr>
      </w:pPr>
      <w:r w:rsidRPr="00B51C81">
        <w:rPr>
          <w:rFonts w:ascii="Calibri" w:hAnsi="Calibri" w:cs="Calibri"/>
        </w:rPr>
        <w:t xml:space="preserve">Foreign Exchange Student – </w:t>
      </w:r>
      <w:r w:rsidR="00676266">
        <w:rPr>
          <w:rFonts w:ascii="Calibri" w:hAnsi="Calibri" w:cs="Calibri"/>
        </w:rPr>
        <w:t>Yes/No (</w:t>
      </w:r>
      <w:r w:rsidRPr="00B51C81">
        <w:rPr>
          <w:rFonts w:ascii="Calibri" w:hAnsi="Calibri" w:cs="Calibri"/>
        </w:rPr>
        <w:t>cannot be blank</w:t>
      </w:r>
      <w:r w:rsidR="00676266">
        <w:rPr>
          <w:rFonts w:ascii="Calibri" w:hAnsi="Calibri" w:cs="Calibri"/>
        </w:rPr>
        <w:t>)</w:t>
      </w:r>
    </w:p>
    <w:p w14:paraId="4BEE3B5D" w14:textId="77777777" w:rsidR="009D0E06" w:rsidRDefault="009D0E06" w:rsidP="00570F49">
      <w:pPr>
        <w:pStyle w:val="Heading3"/>
        <w:numPr>
          <w:ilvl w:val="0"/>
          <w:numId w:val="47"/>
        </w:numPr>
        <w:spacing w:after="120"/>
        <w:ind w:left="360"/>
      </w:pPr>
      <w:r>
        <w:t>How should districts gather this information?</w:t>
      </w:r>
    </w:p>
    <w:p w14:paraId="0D682D9D" w14:textId="77777777" w:rsidR="00F326EF" w:rsidRDefault="00F326EF" w:rsidP="00660A37">
      <w:pPr>
        <w:spacing w:after="120"/>
        <w:ind w:left="360"/>
      </w:pPr>
      <w:r>
        <w:t xml:space="preserve">It is recommended the information be requested </w:t>
      </w:r>
      <w:r w:rsidRPr="007A1D64">
        <w:rPr>
          <w:u w:val="single"/>
        </w:rPr>
        <w:t>after</w:t>
      </w:r>
      <w:r>
        <w:t xml:space="preserve"> enrollment</w:t>
      </w:r>
      <w:r w:rsidR="0082535F">
        <w:t>.</w:t>
      </w:r>
      <w:r w:rsidR="00660A37">
        <w:t xml:space="preserve"> </w:t>
      </w:r>
      <w:r w:rsidR="0082535F">
        <w:t xml:space="preserve"> </w:t>
      </w:r>
      <w:r w:rsidRPr="00F326EF">
        <w:t>If this information is not provided it can in NO WAY hinder the enrollment of the student.</w:t>
      </w:r>
    </w:p>
    <w:p w14:paraId="70AA96CE" w14:textId="77777777" w:rsidR="0082535F" w:rsidRDefault="0082535F" w:rsidP="00570F49">
      <w:pPr>
        <w:ind w:left="360"/>
      </w:pPr>
      <w:r>
        <w:t>Two types of information is needed in order to report a Recent Arriver student:</w:t>
      </w:r>
    </w:p>
    <w:p w14:paraId="5B685492" w14:textId="77777777" w:rsidR="0082535F" w:rsidRDefault="0082535F" w:rsidP="00570F49">
      <w:pPr>
        <w:pStyle w:val="ListParagraph"/>
        <w:numPr>
          <w:ilvl w:val="0"/>
          <w:numId w:val="37"/>
        </w:numPr>
        <w:ind w:left="1080"/>
      </w:pPr>
      <w:r>
        <w:t xml:space="preserve">Optional: </w:t>
      </w:r>
      <w:r w:rsidR="00660A37">
        <w:t xml:space="preserve"> </w:t>
      </w:r>
      <w:r>
        <w:t>Not required from the student/parent</w:t>
      </w:r>
    </w:p>
    <w:p w14:paraId="4C814911" w14:textId="77777777" w:rsidR="0082535F" w:rsidRDefault="0082535F" w:rsidP="00660A37">
      <w:pPr>
        <w:pStyle w:val="ListParagraph"/>
        <w:numPr>
          <w:ilvl w:val="0"/>
          <w:numId w:val="37"/>
        </w:numPr>
        <w:spacing w:after="120"/>
        <w:ind w:left="1080"/>
      </w:pPr>
      <w:r>
        <w:t xml:space="preserve">Additional: </w:t>
      </w:r>
      <w:r w:rsidR="00660A37">
        <w:t xml:space="preserve"> </w:t>
      </w:r>
      <w:r>
        <w:t>Is required at some point from student/parent/school personnel determination</w:t>
      </w:r>
    </w:p>
    <w:p w14:paraId="16DCFDD3" w14:textId="77777777" w:rsidR="0082535F" w:rsidRDefault="0082535F" w:rsidP="00570F49">
      <w:pPr>
        <w:ind w:left="360"/>
      </w:pPr>
      <w:r>
        <w:t>Optional Information Needed:</w:t>
      </w:r>
    </w:p>
    <w:p w14:paraId="370249AA" w14:textId="77777777" w:rsidR="003B6D47" w:rsidRPr="0082535F" w:rsidRDefault="000A26F6" w:rsidP="00570F49">
      <w:pPr>
        <w:pStyle w:val="ListParagraph"/>
        <w:numPr>
          <w:ilvl w:val="0"/>
          <w:numId w:val="41"/>
        </w:numPr>
        <w:ind w:left="1080"/>
      </w:pPr>
      <w:r w:rsidRPr="0082535F">
        <w:t xml:space="preserve">Whether the student was born outside the U.S. or </w:t>
      </w:r>
      <w:r w:rsidR="0045099E">
        <w:t>Puerto Rico</w:t>
      </w:r>
    </w:p>
    <w:p w14:paraId="6DD0D992" w14:textId="77777777" w:rsidR="003B6D47" w:rsidRPr="0082535F" w:rsidRDefault="000A26F6" w:rsidP="00570F49">
      <w:pPr>
        <w:pStyle w:val="ListParagraph"/>
        <w:numPr>
          <w:ilvl w:val="0"/>
          <w:numId w:val="41"/>
        </w:numPr>
        <w:ind w:left="1080"/>
      </w:pPr>
      <w:r w:rsidRPr="0082535F">
        <w:t>Date of U.S. school enrollment</w:t>
      </w:r>
    </w:p>
    <w:p w14:paraId="00379594" w14:textId="77777777" w:rsidR="003B6D47" w:rsidRPr="0082535F" w:rsidRDefault="000A26F6" w:rsidP="00570F49">
      <w:pPr>
        <w:pStyle w:val="ListParagraph"/>
        <w:numPr>
          <w:ilvl w:val="1"/>
          <w:numId w:val="41"/>
        </w:numPr>
        <w:ind w:left="1620"/>
      </w:pPr>
      <w:r w:rsidRPr="0082535F">
        <w:t>Should only be requested once the following is known:</w:t>
      </w:r>
    </w:p>
    <w:p w14:paraId="6F71F2A7" w14:textId="77777777" w:rsidR="003B6D47" w:rsidRPr="0082535F" w:rsidRDefault="000A26F6" w:rsidP="0082535F">
      <w:pPr>
        <w:pStyle w:val="ListParagraph"/>
        <w:numPr>
          <w:ilvl w:val="2"/>
          <w:numId w:val="41"/>
        </w:numPr>
      </w:pPr>
      <w:r w:rsidRPr="0082535F">
        <w:t>Student is between the ages of 3-21</w:t>
      </w:r>
    </w:p>
    <w:p w14:paraId="0176F11A" w14:textId="77777777" w:rsidR="003B6D47" w:rsidRPr="0082535F" w:rsidRDefault="000A26F6" w:rsidP="005412E6">
      <w:pPr>
        <w:pStyle w:val="ListParagraph"/>
        <w:numPr>
          <w:ilvl w:val="2"/>
          <w:numId w:val="41"/>
        </w:numPr>
        <w:spacing w:after="120"/>
      </w:pPr>
      <w:r w:rsidRPr="0082535F">
        <w:t xml:space="preserve">Student was born outside the </w:t>
      </w:r>
      <w:r w:rsidR="0045099E" w:rsidRPr="0082535F">
        <w:t xml:space="preserve">U.S. or </w:t>
      </w:r>
      <w:r w:rsidR="0045099E">
        <w:t>Puerto Rico</w:t>
      </w:r>
    </w:p>
    <w:p w14:paraId="4B0C1AAE" w14:textId="77777777" w:rsidR="0082535F" w:rsidRDefault="0082535F" w:rsidP="00570F49">
      <w:pPr>
        <w:ind w:left="360"/>
      </w:pPr>
      <w:r>
        <w:t>When requesting the “optional” information, the district must:</w:t>
      </w:r>
    </w:p>
    <w:p w14:paraId="2A6873CF" w14:textId="77777777" w:rsidR="003B6D47" w:rsidRPr="0082535F" w:rsidRDefault="000A26F6" w:rsidP="0082535F">
      <w:pPr>
        <w:pStyle w:val="ListParagraph"/>
        <w:numPr>
          <w:ilvl w:val="0"/>
          <w:numId w:val="40"/>
        </w:numPr>
      </w:pPr>
      <w:r w:rsidRPr="0082535F">
        <w:lastRenderedPageBreak/>
        <w:t>Request the information of ALL students (Civil Rights)</w:t>
      </w:r>
    </w:p>
    <w:p w14:paraId="042F8F0A" w14:textId="77777777" w:rsidR="003B6D47" w:rsidRPr="0082535F" w:rsidRDefault="000A26F6" w:rsidP="0082535F">
      <w:pPr>
        <w:pStyle w:val="ListParagraph"/>
        <w:numPr>
          <w:ilvl w:val="0"/>
          <w:numId w:val="40"/>
        </w:numPr>
      </w:pPr>
      <w:r w:rsidRPr="0082535F">
        <w:t>State the information is optional (in writing/on form)</w:t>
      </w:r>
    </w:p>
    <w:p w14:paraId="2F8F2702" w14:textId="77777777" w:rsidR="003B6D47" w:rsidRDefault="000A26F6" w:rsidP="0082535F">
      <w:pPr>
        <w:pStyle w:val="ListParagraph"/>
        <w:numPr>
          <w:ilvl w:val="0"/>
          <w:numId w:val="40"/>
        </w:numPr>
      </w:pPr>
      <w:r w:rsidRPr="0082535F">
        <w:t>State why the information is being requested</w:t>
      </w:r>
    </w:p>
    <w:p w14:paraId="21D8504B" w14:textId="77777777" w:rsidR="00D67730" w:rsidRPr="0082535F" w:rsidRDefault="00D67730" w:rsidP="00570F49">
      <w:pPr>
        <w:pStyle w:val="ListParagraph"/>
        <w:numPr>
          <w:ilvl w:val="1"/>
          <w:numId w:val="40"/>
        </w:numPr>
        <w:ind w:left="1620"/>
      </w:pPr>
      <w:r>
        <w:t>To determine whether or not a student meets the Title III definition of an immigrant child and youth</w:t>
      </w:r>
    </w:p>
    <w:p w14:paraId="028D1B8D" w14:textId="77777777" w:rsidR="003B6D47" w:rsidRDefault="000A26F6" w:rsidP="0082535F">
      <w:pPr>
        <w:pStyle w:val="ListParagraph"/>
        <w:numPr>
          <w:ilvl w:val="0"/>
          <w:numId w:val="40"/>
        </w:numPr>
      </w:pPr>
      <w:r w:rsidRPr="0082535F">
        <w:t>State what the information will be used for</w:t>
      </w:r>
    </w:p>
    <w:p w14:paraId="7A669C94" w14:textId="77777777" w:rsidR="00D67730" w:rsidRDefault="00D67730" w:rsidP="00570F49">
      <w:pPr>
        <w:pStyle w:val="ListParagraph"/>
        <w:numPr>
          <w:ilvl w:val="1"/>
          <w:numId w:val="40"/>
        </w:numPr>
        <w:ind w:left="1620"/>
      </w:pPr>
      <w:r>
        <w:t>To calculate and disperse additional funds to qualifying school districts</w:t>
      </w:r>
    </w:p>
    <w:p w14:paraId="4D91C7FD" w14:textId="77777777" w:rsidR="00D67730" w:rsidRPr="0082535F" w:rsidRDefault="00D67730" w:rsidP="00570F49">
      <w:pPr>
        <w:pStyle w:val="ListParagraph"/>
        <w:numPr>
          <w:ilvl w:val="1"/>
          <w:numId w:val="40"/>
        </w:numPr>
        <w:ind w:left="1620"/>
      </w:pPr>
      <w:r>
        <w:t>To meet annual reporting requirements</w:t>
      </w:r>
    </w:p>
    <w:p w14:paraId="6CB206CE" w14:textId="77777777" w:rsidR="003B6D47" w:rsidRDefault="000A26F6" w:rsidP="0082535F">
      <w:pPr>
        <w:pStyle w:val="ListParagraph"/>
        <w:numPr>
          <w:ilvl w:val="0"/>
          <w:numId w:val="40"/>
        </w:numPr>
      </w:pPr>
      <w:r w:rsidRPr="0082535F">
        <w:t>State how the information may help the student(s)</w:t>
      </w:r>
    </w:p>
    <w:p w14:paraId="04BBFB22" w14:textId="77777777" w:rsidR="00D67730" w:rsidRPr="0082535F" w:rsidRDefault="00D67730" w:rsidP="00602DCA">
      <w:pPr>
        <w:pStyle w:val="ListParagraph"/>
        <w:numPr>
          <w:ilvl w:val="1"/>
          <w:numId w:val="40"/>
        </w:numPr>
        <w:spacing w:after="120"/>
        <w:ind w:left="1620"/>
      </w:pPr>
      <w:r>
        <w:t>The information may provide additional funds to the district for aiding the education of newly arrived/Immigrant students</w:t>
      </w:r>
    </w:p>
    <w:p w14:paraId="3A9E0937" w14:textId="77777777" w:rsidR="0082535F" w:rsidRDefault="0082535F" w:rsidP="00570F49">
      <w:pPr>
        <w:ind w:left="360"/>
      </w:pPr>
      <w:r>
        <w:t>Additional Information Needed:</w:t>
      </w:r>
    </w:p>
    <w:p w14:paraId="5BD44FDB" w14:textId="77777777" w:rsidR="003B6D47" w:rsidRPr="0082535F" w:rsidRDefault="000A26F6" w:rsidP="0082535F">
      <w:pPr>
        <w:pStyle w:val="ListParagraph"/>
        <w:numPr>
          <w:ilvl w:val="0"/>
          <w:numId w:val="43"/>
        </w:numPr>
      </w:pPr>
      <w:r w:rsidRPr="0082535F">
        <w:t>Date of Birth (to determine age)</w:t>
      </w:r>
    </w:p>
    <w:p w14:paraId="7B086C55" w14:textId="77777777" w:rsidR="003B6D47" w:rsidRPr="0082535F" w:rsidRDefault="000A26F6" w:rsidP="0082535F">
      <w:pPr>
        <w:pStyle w:val="ListParagraph"/>
        <w:numPr>
          <w:ilvl w:val="0"/>
          <w:numId w:val="43"/>
        </w:numPr>
      </w:pPr>
      <w:r w:rsidRPr="0082535F">
        <w:t>Language of Origin</w:t>
      </w:r>
    </w:p>
    <w:p w14:paraId="0D30E8AD" w14:textId="77777777" w:rsidR="003B6D47" w:rsidRPr="0082535F" w:rsidRDefault="000A26F6" w:rsidP="00570F49">
      <w:pPr>
        <w:pStyle w:val="ListParagraph"/>
        <w:numPr>
          <w:ilvl w:val="0"/>
          <w:numId w:val="43"/>
        </w:numPr>
      </w:pPr>
      <w:r w:rsidRPr="0082535F">
        <w:t>Whether student is EL</w:t>
      </w:r>
    </w:p>
    <w:p w14:paraId="285AE8A0" w14:textId="77777777" w:rsidR="003B6D47" w:rsidRPr="0082535F" w:rsidRDefault="000A26F6" w:rsidP="00602DCA">
      <w:pPr>
        <w:pStyle w:val="ListParagraph"/>
        <w:numPr>
          <w:ilvl w:val="0"/>
          <w:numId w:val="43"/>
        </w:numPr>
        <w:spacing w:after="120"/>
      </w:pPr>
      <w:r w:rsidRPr="0082535F">
        <w:t>Whether student is a Foreign Exchange student</w:t>
      </w:r>
    </w:p>
    <w:p w14:paraId="429B094F" w14:textId="77777777" w:rsidR="0082535F" w:rsidRDefault="003471D0" w:rsidP="00602DCA">
      <w:pPr>
        <w:spacing w:after="240"/>
        <w:ind w:left="360"/>
      </w:pPr>
      <w:r>
        <w:t>Additional Information is requested, and will be required at some point from the student, parent, or school personnel determination</w:t>
      </w:r>
      <w:r w:rsidR="00660A37">
        <w:t>; h</w:t>
      </w:r>
      <w:r>
        <w:t>owever, it should not hinder the enrollment of the student if the information is not provided.</w:t>
      </w:r>
    </w:p>
    <w:p w14:paraId="50C0E49B" w14:textId="77777777" w:rsidR="004F6B7F" w:rsidRPr="00570F49" w:rsidRDefault="004F6B7F" w:rsidP="00570F49">
      <w:pPr>
        <w:pStyle w:val="Heading3"/>
        <w:numPr>
          <w:ilvl w:val="0"/>
          <w:numId w:val="48"/>
        </w:numPr>
        <w:spacing w:after="120"/>
        <w:ind w:left="360"/>
      </w:pPr>
      <w:r w:rsidRPr="00570F49">
        <w:t>Do we have to gather this information from all students?</w:t>
      </w:r>
    </w:p>
    <w:p w14:paraId="130EDE09" w14:textId="77777777" w:rsidR="004F6B7F" w:rsidRPr="00FD4ABF" w:rsidRDefault="004F6B7F" w:rsidP="00602DCA">
      <w:pPr>
        <w:spacing w:after="240"/>
        <w:ind w:left="360"/>
        <w:rPr>
          <w:rFonts w:ascii="Calibri" w:hAnsi="Calibri" w:cs="Calibri"/>
        </w:rPr>
      </w:pPr>
      <w:r w:rsidRPr="00FD4ABF">
        <w:rPr>
          <w:rFonts w:ascii="Calibri" w:hAnsi="Calibri" w:cs="Calibri"/>
        </w:rPr>
        <w:t>To comply with civil rights concerns, it is necessary to treat all students equally, and to carefully restrict the use of the data collected.</w:t>
      </w:r>
    </w:p>
    <w:p w14:paraId="3C68BCF0" w14:textId="77777777" w:rsidR="00ED28CB" w:rsidRPr="00570F49" w:rsidRDefault="00ED28CB" w:rsidP="00570F49">
      <w:pPr>
        <w:pStyle w:val="Heading3"/>
        <w:numPr>
          <w:ilvl w:val="0"/>
          <w:numId w:val="48"/>
        </w:numPr>
        <w:spacing w:after="120"/>
        <w:ind w:left="360"/>
      </w:pPr>
      <w:r w:rsidRPr="00570F49">
        <w:t>What are the data specifications?</w:t>
      </w:r>
    </w:p>
    <w:p w14:paraId="19250979" w14:textId="77777777" w:rsidR="00ED28CB" w:rsidRPr="00FD4ABF" w:rsidRDefault="00ED28CB" w:rsidP="00602DCA">
      <w:pPr>
        <w:spacing w:after="240"/>
        <w:ind w:left="360"/>
        <w:rPr>
          <w:rFonts w:ascii="Calibri" w:hAnsi="Calibri" w:cs="Calibri"/>
        </w:rPr>
      </w:pPr>
      <w:r w:rsidRPr="00FD4ABF">
        <w:rPr>
          <w:rFonts w:ascii="Calibri" w:hAnsi="Calibri" w:cs="Calibri"/>
        </w:rPr>
        <w:t xml:space="preserve">The link for additional information regarding this data collection can be found on the district website:  </w:t>
      </w:r>
      <w:hyperlink r:id="rId11" w:history="1">
        <w:r w:rsidRPr="00D679E8">
          <w:rPr>
            <w:rStyle w:val="Hyperlink"/>
            <w:rFonts w:ascii="Calibri" w:hAnsi="Calibri" w:cs="Calibri"/>
          </w:rPr>
          <w:t>https://district.ode.state.or.us</w:t>
        </w:r>
      </w:hyperlink>
      <w:r>
        <w:rPr>
          <w:rFonts w:ascii="Calibri" w:hAnsi="Calibri" w:cs="Calibri"/>
        </w:rPr>
        <w:t xml:space="preserve">  on the schedule of due dates.</w:t>
      </w:r>
    </w:p>
    <w:p w14:paraId="3CE928F8" w14:textId="77777777" w:rsidR="00884322" w:rsidRPr="00570F49" w:rsidRDefault="00884322" w:rsidP="00570F49">
      <w:pPr>
        <w:pStyle w:val="Heading3"/>
        <w:numPr>
          <w:ilvl w:val="0"/>
          <w:numId w:val="48"/>
        </w:numPr>
        <w:spacing w:after="120"/>
        <w:ind w:left="360"/>
      </w:pPr>
      <w:r w:rsidRPr="00570F49">
        <w:t>What is the primary use of this data?</w:t>
      </w:r>
    </w:p>
    <w:p w14:paraId="57D58CE8" w14:textId="77777777" w:rsidR="00884322" w:rsidRPr="00FD4ABF" w:rsidRDefault="00884322" w:rsidP="00602DCA">
      <w:pPr>
        <w:spacing w:after="240"/>
        <w:ind w:left="360"/>
        <w:rPr>
          <w:rFonts w:ascii="Calibri" w:hAnsi="Calibri" w:cs="Calibri"/>
        </w:rPr>
      </w:pPr>
      <w:r w:rsidRPr="00FD4ABF">
        <w:rPr>
          <w:rFonts w:ascii="Calibri" w:hAnsi="Calibri" w:cs="Calibri"/>
        </w:rPr>
        <w:t xml:space="preserve">The primary use of this data collection is to calculate the sub grant award and issue the </w:t>
      </w:r>
      <w:r>
        <w:rPr>
          <w:rFonts w:ascii="Calibri" w:hAnsi="Calibri" w:cs="Calibri"/>
        </w:rPr>
        <w:t>subgrant to the qualified LEA</w:t>
      </w:r>
      <w:r w:rsidRPr="00FD4ABF">
        <w:rPr>
          <w:rFonts w:ascii="Calibri" w:hAnsi="Calibri" w:cs="Calibri"/>
        </w:rPr>
        <w:t>, as required.</w:t>
      </w:r>
    </w:p>
    <w:p w14:paraId="368B7FD1" w14:textId="77777777" w:rsidR="00884322" w:rsidRPr="00570F49" w:rsidRDefault="00884322" w:rsidP="00570F49">
      <w:pPr>
        <w:pStyle w:val="Heading3"/>
        <w:numPr>
          <w:ilvl w:val="0"/>
          <w:numId w:val="48"/>
        </w:numPr>
        <w:spacing w:after="120"/>
        <w:ind w:left="360"/>
      </w:pPr>
      <w:r w:rsidRPr="00570F49">
        <w:t>What other purposes will this data be used for?</w:t>
      </w:r>
    </w:p>
    <w:p w14:paraId="20B33F1B" w14:textId="77777777" w:rsidR="00884322" w:rsidRPr="00FD4ABF" w:rsidRDefault="00884322" w:rsidP="00602DCA">
      <w:pPr>
        <w:spacing w:after="360"/>
        <w:ind w:left="360"/>
        <w:rPr>
          <w:rFonts w:ascii="Calibri" w:hAnsi="Calibri" w:cs="Calibri"/>
        </w:rPr>
      </w:pPr>
      <w:r w:rsidRPr="00FD4ABF">
        <w:rPr>
          <w:rFonts w:ascii="Calibri" w:hAnsi="Calibri" w:cs="Calibri"/>
        </w:rPr>
        <w:t xml:space="preserve">The other identified purpose for this data collection is the USED reporting requirements. </w:t>
      </w:r>
      <w:r w:rsidR="005412E6">
        <w:rPr>
          <w:rFonts w:ascii="Calibri" w:hAnsi="Calibri" w:cs="Calibri"/>
        </w:rPr>
        <w:t xml:space="preserve"> </w:t>
      </w:r>
      <w:r w:rsidRPr="00FD4ABF">
        <w:rPr>
          <w:rFonts w:ascii="Calibri" w:hAnsi="Calibri" w:cs="Calibri"/>
        </w:rPr>
        <w:t>Use of this collection is specifically restricted to fulfilling federal reporting requirements.</w:t>
      </w:r>
    </w:p>
    <w:p w14:paraId="1788C1E8" w14:textId="77777777" w:rsidR="006F6DE4" w:rsidRPr="00B51C81" w:rsidRDefault="004F6B7F" w:rsidP="00602DCA">
      <w:pPr>
        <w:pStyle w:val="Heading2"/>
        <w:spacing w:after="240"/>
        <w:jc w:val="center"/>
      </w:pPr>
      <w:r>
        <w:t>Submitting the data collection</w:t>
      </w:r>
    </w:p>
    <w:p w14:paraId="7483A59D" w14:textId="77777777" w:rsidR="00242C1F" w:rsidRPr="00FD4ABF" w:rsidRDefault="00242C1F" w:rsidP="009D1170">
      <w:pPr>
        <w:pStyle w:val="Heading3"/>
        <w:numPr>
          <w:ilvl w:val="0"/>
          <w:numId w:val="48"/>
        </w:numPr>
        <w:spacing w:after="120"/>
        <w:ind w:left="360"/>
      </w:pPr>
      <w:r w:rsidRPr="00FD4ABF">
        <w:t>When is the data submission window?</w:t>
      </w:r>
    </w:p>
    <w:p w14:paraId="79756B0C" w14:textId="77777777" w:rsidR="00242C1F" w:rsidRDefault="00242C1F" w:rsidP="00602DCA">
      <w:pPr>
        <w:spacing w:after="240"/>
        <w:ind w:left="360"/>
        <w:rPr>
          <w:rFonts w:ascii="Calibri" w:hAnsi="Calibri" w:cs="Calibri"/>
        </w:rPr>
      </w:pPr>
      <w:r w:rsidRPr="00FD4ABF">
        <w:rPr>
          <w:rFonts w:ascii="Calibri" w:hAnsi="Calibri" w:cs="Calibri"/>
        </w:rPr>
        <w:t xml:space="preserve">For </w:t>
      </w:r>
      <w:r w:rsidR="0045099E">
        <w:rPr>
          <w:rFonts w:ascii="Calibri" w:hAnsi="Calibri" w:cs="Calibri"/>
        </w:rPr>
        <w:t>2023-24</w:t>
      </w:r>
      <w:r>
        <w:rPr>
          <w:rFonts w:ascii="Calibri" w:hAnsi="Calibri" w:cs="Calibri"/>
        </w:rPr>
        <w:t>,</w:t>
      </w:r>
      <w:r w:rsidRPr="00FD4ABF">
        <w:rPr>
          <w:rFonts w:ascii="Calibri" w:hAnsi="Calibri" w:cs="Calibri"/>
        </w:rPr>
        <w:t xml:space="preserve"> the collection window is </w:t>
      </w:r>
      <w:r>
        <w:rPr>
          <w:rFonts w:ascii="Calibri" w:hAnsi="Calibri" w:cs="Calibri"/>
        </w:rPr>
        <w:t>September 2</w:t>
      </w:r>
      <w:r w:rsidR="0045099E">
        <w:rPr>
          <w:rFonts w:ascii="Calibri" w:hAnsi="Calibri" w:cs="Calibri"/>
        </w:rPr>
        <w:t>1</w:t>
      </w:r>
      <w:r w:rsidR="00676266">
        <w:rPr>
          <w:rFonts w:ascii="Calibri" w:hAnsi="Calibri" w:cs="Calibri"/>
        </w:rPr>
        <w:t>, 20</w:t>
      </w:r>
      <w:r w:rsidR="0045099E">
        <w:rPr>
          <w:rFonts w:ascii="Calibri" w:hAnsi="Calibri" w:cs="Calibri"/>
        </w:rPr>
        <w:t>23</w:t>
      </w:r>
      <w:r w:rsidR="00660A37">
        <w:rPr>
          <w:rFonts w:ascii="Calibri" w:hAnsi="Calibri" w:cs="Calibri"/>
        </w:rPr>
        <w:t>,</w:t>
      </w:r>
      <w:r>
        <w:rPr>
          <w:rFonts w:ascii="Calibri" w:hAnsi="Calibri" w:cs="Calibri"/>
        </w:rPr>
        <w:t xml:space="preserve"> through </w:t>
      </w:r>
      <w:r w:rsidR="00C1666F">
        <w:rPr>
          <w:rFonts w:ascii="Calibri" w:hAnsi="Calibri" w:cs="Calibri"/>
        </w:rPr>
        <w:t>October</w:t>
      </w:r>
      <w:r>
        <w:rPr>
          <w:rFonts w:ascii="Calibri" w:hAnsi="Calibri" w:cs="Calibri"/>
        </w:rPr>
        <w:t xml:space="preserve"> </w:t>
      </w:r>
      <w:r w:rsidR="0045099E">
        <w:rPr>
          <w:rFonts w:ascii="Calibri" w:hAnsi="Calibri" w:cs="Calibri"/>
        </w:rPr>
        <w:t>27, 2023</w:t>
      </w:r>
    </w:p>
    <w:p w14:paraId="2898A4AC" w14:textId="77777777" w:rsidR="004A172C" w:rsidRDefault="004A172C" w:rsidP="009D1170">
      <w:pPr>
        <w:pStyle w:val="Heading3"/>
        <w:numPr>
          <w:ilvl w:val="0"/>
          <w:numId w:val="48"/>
        </w:numPr>
        <w:spacing w:after="120"/>
        <w:ind w:left="360"/>
      </w:pPr>
      <w:r>
        <w:lastRenderedPageBreak/>
        <w:t xml:space="preserve">What should be the “Data </w:t>
      </w:r>
      <w:r w:rsidR="009C699C">
        <w:t xml:space="preserve">Snapshot” </w:t>
      </w:r>
      <w:r>
        <w:t>Date?</w:t>
      </w:r>
    </w:p>
    <w:p w14:paraId="02F210F6" w14:textId="77777777" w:rsidR="004A172C" w:rsidRPr="00FD4ABF" w:rsidRDefault="009C699C" w:rsidP="00602DCA">
      <w:pPr>
        <w:spacing w:after="240"/>
        <w:ind w:left="360"/>
        <w:rPr>
          <w:rFonts w:ascii="Calibri" w:hAnsi="Calibri" w:cs="Calibri"/>
        </w:rPr>
      </w:pPr>
      <w:r>
        <w:rPr>
          <w:rFonts w:ascii="Calibri" w:hAnsi="Calibri" w:cs="Calibri"/>
        </w:rPr>
        <w:t>The “Data Snapshot” date should be the first business day in October (October 1</w:t>
      </w:r>
      <w:r w:rsidRPr="009C699C">
        <w:rPr>
          <w:rFonts w:ascii="Calibri" w:hAnsi="Calibri" w:cs="Calibri"/>
          <w:vertAlign w:val="superscript"/>
        </w:rPr>
        <w:t>st</w:t>
      </w:r>
      <w:r>
        <w:rPr>
          <w:rFonts w:ascii="Calibri" w:hAnsi="Calibri" w:cs="Calibri"/>
        </w:rPr>
        <w:t>, unless it falls on a Saturday or Sunday) of the current year.</w:t>
      </w:r>
    </w:p>
    <w:p w14:paraId="1B8162DE" w14:textId="77777777" w:rsidR="006F6DE4" w:rsidRDefault="00BD43F8" w:rsidP="009D1170">
      <w:pPr>
        <w:pStyle w:val="Heading3"/>
        <w:numPr>
          <w:ilvl w:val="0"/>
          <w:numId w:val="48"/>
        </w:numPr>
        <w:spacing w:after="120"/>
        <w:ind w:left="360"/>
      </w:pPr>
      <w:r>
        <w:t>H</w:t>
      </w:r>
      <w:r w:rsidR="006F6DE4" w:rsidRPr="00B51C81">
        <w:t>ow do districts submit this data?</w:t>
      </w:r>
    </w:p>
    <w:p w14:paraId="4DBAACA7" w14:textId="77777777" w:rsidR="006F6DE4" w:rsidRDefault="006F6DE4" w:rsidP="00602DCA">
      <w:pPr>
        <w:spacing w:after="240"/>
        <w:ind w:left="360"/>
        <w:rPr>
          <w:rFonts w:ascii="Calibri" w:hAnsi="Calibri" w:cs="Calibri"/>
        </w:rPr>
      </w:pPr>
      <w:r>
        <w:rPr>
          <w:rFonts w:ascii="Calibri" w:hAnsi="Calibri" w:cs="Calibri"/>
        </w:rPr>
        <w:t>Districts use the ODE Consolidated Collections application.  Records can be submitted by either web submission or file upload.</w:t>
      </w:r>
    </w:p>
    <w:p w14:paraId="0D7E5086" w14:textId="77777777" w:rsidR="000F4132" w:rsidRPr="00FD4ABF" w:rsidRDefault="000F4132" w:rsidP="009D1170">
      <w:pPr>
        <w:pStyle w:val="Heading3"/>
        <w:numPr>
          <w:ilvl w:val="0"/>
          <w:numId w:val="48"/>
        </w:numPr>
        <w:spacing w:after="120"/>
        <w:ind w:left="360"/>
      </w:pPr>
      <w:r w:rsidRPr="00FD4ABF">
        <w:t>How do I submit the data elements?</w:t>
      </w:r>
    </w:p>
    <w:p w14:paraId="41E3CD97" w14:textId="77777777" w:rsidR="000F4132" w:rsidRDefault="006E497D" w:rsidP="00602DCA">
      <w:pPr>
        <w:spacing w:after="240"/>
        <w:ind w:left="360"/>
        <w:rPr>
          <w:rFonts w:ascii="Calibri" w:hAnsi="Calibri" w:cs="Calibri"/>
        </w:rPr>
      </w:pPr>
      <w:r w:rsidRPr="00FD4ABF">
        <w:rPr>
          <w:rFonts w:ascii="Calibri" w:hAnsi="Calibri" w:cs="Calibri"/>
        </w:rPr>
        <w:t>The data will be submitted via the ODE consolidated Collections application.</w:t>
      </w:r>
      <w:r w:rsidR="001A13C0" w:rsidRPr="00FD4ABF">
        <w:rPr>
          <w:rFonts w:ascii="Calibri" w:hAnsi="Calibri" w:cs="Calibri"/>
        </w:rPr>
        <w:t xml:space="preserve"> </w:t>
      </w:r>
      <w:r w:rsidR="00660A37">
        <w:rPr>
          <w:rFonts w:ascii="Calibri" w:hAnsi="Calibri" w:cs="Calibri"/>
        </w:rPr>
        <w:t xml:space="preserve"> </w:t>
      </w:r>
      <w:r w:rsidR="001A13C0" w:rsidRPr="00FD4ABF">
        <w:rPr>
          <w:rFonts w:ascii="Calibri" w:hAnsi="Calibri" w:cs="Calibri"/>
        </w:rPr>
        <w:t xml:space="preserve">Titled: </w:t>
      </w:r>
      <w:r w:rsidR="006F6DE4">
        <w:rPr>
          <w:rFonts w:ascii="Calibri" w:hAnsi="Calibri" w:cs="Calibri"/>
        </w:rPr>
        <w:t xml:space="preserve">ESEA </w:t>
      </w:r>
      <w:r w:rsidR="001A13C0" w:rsidRPr="00FD4ABF">
        <w:rPr>
          <w:rFonts w:ascii="Calibri" w:hAnsi="Calibri" w:cs="Calibri"/>
        </w:rPr>
        <w:t>Title III: Recent Arrivers</w:t>
      </w:r>
    </w:p>
    <w:p w14:paraId="5B52FA70" w14:textId="77777777" w:rsidR="00D358CB" w:rsidRDefault="00D358CB" w:rsidP="009D1170">
      <w:pPr>
        <w:pStyle w:val="Heading3"/>
        <w:numPr>
          <w:ilvl w:val="0"/>
          <w:numId w:val="48"/>
        </w:numPr>
        <w:spacing w:after="120"/>
        <w:ind w:left="360"/>
      </w:pPr>
      <w:r>
        <w:t>What if I don’t have permissions to this data collection, or have “Read Only” permissions?</w:t>
      </w:r>
    </w:p>
    <w:p w14:paraId="195E79B3" w14:textId="77777777" w:rsidR="00D358CB" w:rsidRDefault="00D358CB" w:rsidP="009D1170">
      <w:pPr>
        <w:spacing w:after="120"/>
        <w:ind w:left="360"/>
        <w:rPr>
          <w:rFonts w:ascii="Calibri" w:hAnsi="Calibri" w:cs="Calibri"/>
        </w:rPr>
      </w:pPr>
      <w:r>
        <w:rPr>
          <w:rFonts w:ascii="Calibri" w:hAnsi="Calibri" w:cs="Calibri"/>
        </w:rPr>
        <w:t>You will need to contact your district’s Security Administrator to give you “Modify” rights for the data collection.</w:t>
      </w:r>
    </w:p>
    <w:p w14:paraId="586F87CA" w14:textId="77777777" w:rsidR="00D358CB" w:rsidRDefault="00D358CB" w:rsidP="00602DCA">
      <w:pPr>
        <w:spacing w:after="240"/>
        <w:ind w:left="360"/>
        <w:rPr>
          <w:rFonts w:ascii="Calibri" w:hAnsi="Calibri" w:cs="Calibri"/>
        </w:rPr>
      </w:pPr>
      <w:r>
        <w:rPr>
          <w:rFonts w:ascii="Calibri" w:hAnsi="Calibri" w:cs="Calibri"/>
        </w:rPr>
        <w:t xml:space="preserve">If you had permissions, but suddenly they appear to be gone. </w:t>
      </w:r>
      <w:r w:rsidR="00660A37">
        <w:rPr>
          <w:rFonts w:ascii="Calibri" w:hAnsi="Calibri" w:cs="Calibri"/>
        </w:rPr>
        <w:t xml:space="preserve"> </w:t>
      </w:r>
      <w:r>
        <w:rPr>
          <w:rFonts w:ascii="Calibri" w:hAnsi="Calibri" w:cs="Calibri"/>
        </w:rPr>
        <w:t>At times when districts do a system update the permissions can be changed.</w:t>
      </w:r>
      <w:r w:rsidR="00660A37">
        <w:rPr>
          <w:rFonts w:ascii="Calibri" w:hAnsi="Calibri" w:cs="Calibri"/>
        </w:rPr>
        <w:t xml:space="preserve"> </w:t>
      </w:r>
      <w:r>
        <w:rPr>
          <w:rFonts w:ascii="Calibri" w:hAnsi="Calibri" w:cs="Calibri"/>
        </w:rPr>
        <w:t xml:space="preserve"> Also, the type of browser used may affect your ability to submit data. </w:t>
      </w:r>
      <w:r w:rsidR="00660A37">
        <w:rPr>
          <w:rFonts w:ascii="Calibri" w:hAnsi="Calibri" w:cs="Calibri"/>
        </w:rPr>
        <w:t xml:space="preserve"> </w:t>
      </w:r>
      <w:r>
        <w:rPr>
          <w:rFonts w:ascii="Calibri" w:hAnsi="Calibri" w:cs="Calibri"/>
        </w:rPr>
        <w:t>Be sure your browser is up to date.</w:t>
      </w:r>
    </w:p>
    <w:p w14:paraId="49B94053" w14:textId="77777777" w:rsidR="00ED28CB" w:rsidRPr="00FD4ABF" w:rsidRDefault="00ED28CB" w:rsidP="009D1170">
      <w:pPr>
        <w:pStyle w:val="Heading3"/>
        <w:numPr>
          <w:ilvl w:val="0"/>
          <w:numId w:val="48"/>
        </w:numPr>
        <w:spacing w:after="120"/>
        <w:ind w:left="360"/>
      </w:pPr>
      <w:r w:rsidRPr="00FD4ABF">
        <w:t>What if I don’t have any Recent Arrivers to report?</w:t>
      </w:r>
    </w:p>
    <w:p w14:paraId="62E5983A" w14:textId="77777777" w:rsidR="00ED28CB" w:rsidRPr="00FD4ABF" w:rsidRDefault="00ED28CB" w:rsidP="00602DCA">
      <w:pPr>
        <w:spacing w:after="240"/>
        <w:ind w:left="360"/>
        <w:rPr>
          <w:rFonts w:ascii="Calibri" w:hAnsi="Calibri" w:cs="Calibri"/>
        </w:rPr>
      </w:pPr>
      <w:r w:rsidRPr="00FD4ABF">
        <w:rPr>
          <w:rFonts w:ascii="Calibri" w:hAnsi="Calibri" w:cs="Calibri"/>
        </w:rPr>
        <w:t>Districts confirm their collection is complete by clicking the verification button on the status tracking window.</w:t>
      </w:r>
    </w:p>
    <w:p w14:paraId="1D0DCE60" w14:textId="77777777" w:rsidR="000F4132" w:rsidRPr="00FD4ABF" w:rsidRDefault="000F4132" w:rsidP="009D1170">
      <w:pPr>
        <w:pStyle w:val="Heading3"/>
        <w:numPr>
          <w:ilvl w:val="0"/>
          <w:numId w:val="48"/>
        </w:numPr>
        <w:spacing w:after="120"/>
        <w:ind w:left="360"/>
      </w:pPr>
      <w:r w:rsidRPr="00FD4ABF">
        <w:t>What if I have questions about the data submission?</w:t>
      </w:r>
    </w:p>
    <w:p w14:paraId="35B30288" w14:textId="77777777" w:rsidR="00655282" w:rsidRPr="00FD4ABF" w:rsidRDefault="00655282" w:rsidP="00602DCA">
      <w:pPr>
        <w:spacing w:after="360"/>
        <w:ind w:left="360"/>
        <w:rPr>
          <w:rFonts w:ascii="Calibri" w:hAnsi="Calibri" w:cs="Calibri"/>
        </w:rPr>
      </w:pPr>
      <w:r>
        <w:rPr>
          <w:rFonts w:ascii="Calibri" w:hAnsi="Calibri" w:cs="Calibri"/>
        </w:rPr>
        <w:t xml:space="preserve">Contact the Recent Arrivers data owner </w:t>
      </w:r>
      <w:r w:rsidR="001F5CA0">
        <w:rPr>
          <w:rFonts w:ascii="Calibri" w:hAnsi="Calibri" w:cs="Calibri"/>
        </w:rPr>
        <w:t>(</w:t>
      </w:r>
      <w:r w:rsidR="00C04984">
        <w:t xml:space="preserve">Kim Miller – </w:t>
      </w:r>
      <w:hyperlink r:id="rId12" w:history="1">
        <w:r w:rsidR="00C04984" w:rsidRPr="00901E00">
          <w:rPr>
            <w:rStyle w:val="Hyperlink"/>
          </w:rPr>
          <w:t>kim.a.miller@ode.oregon.gov</w:t>
        </w:r>
      </w:hyperlink>
      <w:r w:rsidR="001F5CA0">
        <w:rPr>
          <w:rFonts w:ascii="Calibri" w:hAnsi="Calibri" w:cs="Calibri"/>
        </w:rPr>
        <w:t xml:space="preserve">) </w:t>
      </w:r>
      <w:r>
        <w:rPr>
          <w:rFonts w:ascii="Calibri" w:hAnsi="Calibri" w:cs="Calibri"/>
        </w:rPr>
        <w:t xml:space="preserve">– listed on the Schedule of Due Dates at </w:t>
      </w:r>
      <w:hyperlink r:id="rId13" w:history="1">
        <w:r w:rsidRPr="00D679E8">
          <w:rPr>
            <w:rStyle w:val="Hyperlink"/>
            <w:rFonts w:ascii="Calibri" w:hAnsi="Calibri" w:cs="Calibri"/>
          </w:rPr>
          <w:t>https://district.ode.state.or.us</w:t>
        </w:r>
      </w:hyperlink>
      <w:r>
        <w:rPr>
          <w:rFonts w:ascii="Calibri" w:hAnsi="Calibri" w:cs="Calibri"/>
        </w:rPr>
        <w:t xml:space="preserve"> </w:t>
      </w:r>
    </w:p>
    <w:p w14:paraId="2F74E417" w14:textId="77777777" w:rsidR="00884322" w:rsidRDefault="00884322" w:rsidP="00602DCA">
      <w:pPr>
        <w:pStyle w:val="Heading2"/>
        <w:spacing w:after="240"/>
        <w:jc w:val="center"/>
      </w:pPr>
      <w:r>
        <w:t>About the Data Collection</w:t>
      </w:r>
    </w:p>
    <w:p w14:paraId="325F012D" w14:textId="77777777" w:rsidR="00884322" w:rsidRPr="009B71A8" w:rsidRDefault="00884322" w:rsidP="009D1170">
      <w:pPr>
        <w:pStyle w:val="Heading3"/>
        <w:numPr>
          <w:ilvl w:val="0"/>
          <w:numId w:val="48"/>
        </w:numPr>
        <w:spacing w:after="120"/>
        <w:ind w:left="360"/>
      </w:pPr>
      <w:r w:rsidRPr="009B71A8">
        <w:t>What is the Recent Arrivers Data Collection?</w:t>
      </w:r>
    </w:p>
    <w:p w14:paraId="01BCE562" w14:textId="77777777" w:rsidR="00884322" w:rsidRPr="00AE4BC2" w:rsidRDefault="00884322" w:rsidP="00602DCA">
      <w:pPr>
        <w:keepNext/>
        <w:spacing w:after="240"/>
        <w:ind w:left="360"/>
        <w:rPr>
          <w:rFonts w:ascii="Calibri" w:hAnsi="Calibri" w:cs="Calibri"/>
        </w:rPr>
      </w:pPr>
      <w:r w:rsidRPr="00AE4BC2">
        <w:rPr>
          <w:rFonts w:ascii="Calibri" w:hAnsi="Calibri" w:cs="Calibri"/>
        </w:rPr>
        <w:t>Under Title III, Part A, Section 3114(d)(1) of the Elementary and Secondary Education Act, the Oregon Department of Education (ODE) is required to set aside funds to provide subgrant awards to local educational agencies (LEAs) that meet eligibility requirements for participation in the Immigrant Education Student Subgrant Program.  Oregon is referring to this collection as the “Recent Arrivers” which more specifically describes the actual count included in the collection.</w:t>
      </w:r>
    </w:p>
    <w:p w14:paraId="46B87F66" w14:textId="77777777" w:rsidR="00884322" w:rsidRPr="00FD4ABF" w:rsidRDefault="00884322" w:rsidP="009D1170">
      <w:pPr>
        <w:pStyle w:val="Heading3"/>
        <w:numPr>
          <w:ilvl w:val="0"/>
          <w:numId w:val="48"/>
        </w:numPr>
        <w:spacing w:after="120"/>
        <w:ind w:left="360"/>
      </w:pPr>
      <w:r w:rsidRPr="00FD4ABF">
        <w:t>What is the purpose of this subgrant?</w:t>
      </w:r>
    </w:p>
    <w:p w14:paraId="2EFC38A3" w14:textId="77777777" w:rsidR="00884322" w:rsidRPr="00AE4BC2" w:rsidRDefault="00884322" w:rsidP="00602DCA">
      <w:pPr>
        <w:spacing w:after="240"/>
        <w:ind w:left="360"/>
        <w:rPr>
          <w:rFonts w:ascii="Calibri" w:hAnsi="Calibri" w:cs="Calibri"/>
        </w:rPr>
      </w:pPr>
      <w:r w:rsidRPr="00AE4BC2">
        <w:rPr>
          <w:rFonts w:ascii="Calibri" w:hAnsi="Calibri" w:cs="Calibri"/>
        </w:rPr>
        <w:t xml:space="preserve">The purpose of this subpart is to assist eligible local education agencies that experience unexpectedly large increases in their student population due to immigration. </w:t>
      </w:r>
    </w:p>
    <w:p w14:paraId="1D1581C2" w14:textId="77777777" w:rsidR="00884322" w:rsidRPr="00FD4ABF" w:rsidRDefault="00884322" w:rsidP="009D1170">
      <w:pPr>
        <w:pStyle w:val="Heading3"/>
        <w:numPr>
          <w:ilvl w:val="0"/>
          <w:numId w:val="48"/>
        </w:numPr>
        <w:spacing w:after="120"/>
        <w:ind w:left="360"/>
      </w:pPr>
      <w:r w:rsidRPr="00FD4ABF">
        <w:lastRenderedPageBreak/>
        <w:t>What are allowable activities for school districts to use the Recent Arrivers subgrant for?</w:t>
      </w:r>
    </w:p>
    <w:p w14:paraId="5D1FC053" w14:textId="77777777" w:rsidR="00884322" w:rsidRDefault="00884322" w:rsidP="009D1170">
      <w:pPr>
        <w:spacing w:after="120"/>
        <w:ind w:left="360"/>
        <w:rPr>
          <w:rFonts w:ascii="Calibri" w:hAnsi="Calibri" w:cs="Calibri"/>
        </w:rPr>
      </w:pPr>
      <w:r w:rsidRPr="00FD4ABF">
        <w:rPr>
          <w:rFonts w:ascii="Calibri" w:hAnsi="Calibri" w:cs="Calibri"/>
        </w:rPr>
        <w:t>In general, an eligible entity receiving funds under section 3114(d)(1) shall use the funds to pay for activities that provide enhanced instructional opportunities for immigrant children and youth, which may include-</w:t>
      </w:r>
    </w:p>
    <w:p w14:paraId="2622099E" w14:textId="77777777" w:rsidR="00884322" w:rsidRPr="00FC3C33" w:rsidRDefault="00884322" w:rsidP="009D1170">
      <w:pPr>
        <w:pStyle w:val="Heading4"/>
        <w:spacing w:after="120"/>
        <w:ind w:left="720"/>
      </w:pPr>
      <w:r w:rsidRPr="00FC3C33">
        <w:t xml:space="preserve">SEC. </w:t>
      </w:r>
      <w:r>
        <w:t>3115</w:t>
      </w:r>
      <w:r w:rsidRPr="00FC3C33">
        <w:t>. USES OF FUNDS.</w:t>
      </w:r>
    </w:p>
    <w:p w14:paraId="02D7C799" w14:textId="77777777" w:rsidR="00884322" w:rsidRPr="00FF5086" w:rsidRDefault="00884322" w:rsidP="009D1170">
      <w:pPr>
        <w:spacing w:after="120"/>
        <w:ind w:left="720"/>
        <w:rPr>
          <w:rFonts w:ascii="Calibri" w:hAnsi="Calibri" w:cs="Calibri"/>
        </w:rPr>
      </w:pPr>
      <w:r w:rsidRPr="00FC3C33">
        <w:rPr>
          <w:rFonts w:cs="Arial"/>
          <w:color w:val="000000"/>
        </w:rPr>
        <w:t>(</w:t>
      </w:r>
      <w:r w:rsidRPr="00FF5086">
        <w:rPr>
          <w:rFonts w:ascii="Calibri" w:hAnsi="Calibri" w:cs="Calibri"/>
        </w:rPr>
        <w:t xml:space="preserve">e) Activities for agencies experiencing a substantial increase in immigrant children and youth. </w:t>
      </w:r>
    </w:p>
    <w:p w14:paraId="2B10D9DA" w14:textId="77777777" w:rsidR="00884322" w:rsidRPr="00FF5086" w:rsidRDefault="00884322" w:rsidP="009D1170">
      <w:pPr>
        <w:spacing w:after="120"/>
        <w:ind w:left="1080"/>
        <w:rPr>
          <w:rFonts w:ascii="Calibri" w:hAnsi="Calibri" w:cs="Calibri"/>
        </w:rPr>
      </w:pPr>
      <w:r w:rsidRPr="00FF5086">
        <w:rPr>
          <w:rFonts w:ascii="Calibri" w:hAnsi="Calibri" w:cs="Calibri"/>
        </w:rPr>
        <w:t xml:space="preserve">(1) family literacy, parent outreach, and training activities designed to assist parents to become active participants in the education of their </w:t>
      </w:r>
      <w:proofErr w:type="gramStart"/>
      <w:r w:rsidRPr="00FF5086">
        <w:rPr>
          <w:rFonts w:ascii="Calibri" w:hAnsi="Calibri" w:cs="Calibri"/>
        </w:rPr>
        <w:t>children;</w:t>
      </w:r>
      <w:proofErr w:type="gramEnd"/>
    </w:p>
    <w:p w14:paraId="40824C8D" w14:textId="77777777" w:rsidR="00884322" w:rsidRPr="00FF5086" w:rsidRDefault="009D1170" w:rsidP="009D1170">
      <w:pPr>
        <w:spacing w:after="120"/>
        <w:ind w:left="1080"/>
        <w:rPr>
          <w:rFonts w:ascii="Calibri" w:hAnsi="Calibri" w:cs="Calibri"/>
        </w:rPr>
      </w:pPr>
      <w:r>
        <w:rPr>
          <w:rFonts w:ascii="Calibri" w:hAnsi="Calibri" w:cs="Calibri"/>
        </w:rPr>
        <w:t xml:space="preserve">(2) </w:t>
      </w:r>
      <w:r w:rsidR="00884322" w:rsidRPr="00FF5086">
        <w:rPr>
          <w:rFonts w:ascii="Calibri" w:hAnsi="Calibri" w:cs="Calibri"/>
        </w:rPr>
        <w:t xml:space="preserve">recruitment of and support for personnel, including teacher aides who have been specifically trained, or are being trained, to provide services to immigrant children and </w:t>
      </w:r>
      <w:proofErr w:type="gramStart"/>
      <w:r w:rsidR="00884322" w:rsidRPr="00FF5086">
        <w:rPr>
          <w:rFonts w:ascii="Calibri" w:hAnsi="Calibri" w:cs="Calibri"/>
        </w:rPr>
        <w:t>youth;</w:t>
      </w:r>
      <w:proofErr w:type="gramEnd"/>
    </w:p>
    <w:p w14:paraId="61BF8B39" w14:textId="77777777" w:rsidR="00884322" w:rsidRPr="00FF5086" w:rsidRDefault="00884322" w:rsidP="009D1170">
      <w:pPr>
        <w:spacing w:after="120"/>
        <w:ind w:left="1080"/>
        <w:rPr>
          <w:rFonts w:ascii="Calibri" w:hAnsi="Calibri" w:cs="Calibri"/>
        </w:rPr>
      </w:pPr>
      <w:r w:rsidRPr="00FF5086">
        <w:rPr>
          <w:rFonts w:ascii="Calibri" w:hAnsi="Calibri" w:cs="Calibri"/>
        </w:rPr>
        <w:t xml:space="preserve">(3) provision of tutorials, mentoring, and academic or career counseling for immigrant children and </w:t>
      </w:r>
      <w:proofErr w:type="gramStart"/>
      <w:r w:rsidRPr="00FF5086">
        <w:rPr>
          <w:rFonts w:ascii="Calibri" w:hAnsi="Calibri" w:cs="Calibri"/>
        </w:rPr>
        <w:t>youth;</w:t>
      </w:r>
      <w:proofErr w:type="gramEnd"/>
    </w:p>
    <w:p w14:paraId="0C4CE6EC" w14:textId="77777777" w:rsidR="00884322" w:rsidRPr="00FF5086" w:rsidRDefault="00884322" w:rsidP="009D1170">
      <w:pPr>
        <w:spacing w:after="120"/>
        <w:ind w:left="1080"/>
        <w:rPr>
          <w:rFonts w:ascii="Calibri" w:hAnsi="Calibri" w:cs="Calibri"/>
        </w:rPr>
      </w:pPr>
      <w:r w:rsidRPr="00FF5086">
        <w:rPr>
          <w:rFonts w:ascii="Calibri" w:hAnsi="Calibri" w:cs="Calibri"/>
        </w:rPr>
        <w:t>(4) identification and acquisition of curricular materials, educational software, and technologies to be used in the program carried out with awarded funds</w:t>
      </w:r>
    </w:p>
    <w:p w14:paraId="7D439DB5" w14:textId="77777777" w:rsidR="00884322" w:rsidRPr="00FF5086" w:rsidRDefault="00884322" w:rsidP="009D1170">
      <w:pPr>
        <w:spacing w:after="120"/>
        <w:ind w:left="1080"/>
        <w:rPr>
          <w:rFonts w:ascii="Calibri" w:hAnsi="Calibri" w:cs="Calibri"/>
        </w:rPr>
      </w:pPr>
      <w:r w:rsidRPr="00FF5086">
        <w:rPr>
          <w:rFonts w:ascii="Calibri" w:hAnsi="Calibri" w:cs="Calibri"/>
        </w:rPr>
        <w:t>(5) basic instruction services that are directly attributable to the presence in the school district of immigrant children and youth, including payment of costs of providing additional classroom supplies, costs of transportation, or such other costs as are directly attributable to such additional basic instruction services; and</w:t>
      </w:r>
    </w:p>
    <w:p w14:paraId="26062EE1" w14:textId="77777777" w:rsidR="00884322" w:rsidRPr="00FF5086" w:rsidRDefault="00884322" w:rsidP="009D1170">
      <w:pPr>
        <w:spacing w:after="120"/>
        <w:ind w:left="1080"/>
        <w:rPr>
          <w:rFonts w:ascii="Calibri" w:hAnsi="Calibri" w:cs="Calibri"/>
        </w:rPr>
      </w:pPr>
      <w:r w:rsidRPr="00FF5086">
        <w:rPr>
          <w:rFonts w:ascii="Calibri" w:hAnsi="Calibri" w:cs="Calibri"/>
        </w:rPr>
        <w:t>(6) other instructional services that are designed to assist immigrant children and youth to achieve in elementary and secondary schools in the United States such as programs of introduction to the educational system and civics education; and</w:t>
      </w:r>
    </w:p>
    <w:p w14:paraId="5641269C" w14:textId="77777777" w:rsidR="00884322" w:rsidRPr="00676266" w:rsidRDefault="00884322" w:rsidP="009D1170">
      <w:pPr>
        <w:spacing w:after="120"/>
        <w:ind w:left="1080"/>
        <w:rPr>
          <w:rFonts w:ascii="Calibri" w:hAnsi="Calibri" w:cs="Calibri"/>
        </w:rPr>
      </w:pPr>
      <w:r w:rsidRPr="00FF5086">
        <w:rPr>
          <w:rFonts w:ascii="Calibri" w:hAnsi="Calibri" w:cs="Calibri"/>
        </w:rPr>
        <w:t>(7) activities coordinated with community-based organizations, institutions of higher education, private sector entities, or other entities with expertise in working with immigrants, to assist parents and families of immigrant children and youth by offering co</w:t>
      </w:r>
      <w:r w:rsidR="00676266">
        <w:rPr>
          <w:rFonts w:ascii="Calibri" w:hAnsi="Calibri" w:cs="Calibri"/>
        </w:rPr>
        <w:t>mprehensive community services.</w:t>
      </w:r>
    </w:p>
    <w:sectPr w:rsidR="00884322" w:rsidRPr="00676266" w:rsidSect="00602DCA">
      <w:headerReference w:type="default" r:id="rId14"/>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0130" w14:textId="77777777" w:rsidR="00610F10" w:rsidRDefault="00610F10" w:rsidP="008C53C8">
      <w:r>
        <w:separator/>
      </w:r>
    </w:p>
  </w:endnote>
  <w:endnote w:type="continuationSeparator" w:id="0">
    <w:p w14:paraId="4BE17ED0" w14:textId="77777777" w:rsidR="00610F10" w:rsidRDefault="00610F10" w:rsidP="008C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0358" w14:textId="77777777" w:rsidR="00610F10" w:rsidRDefault="00610F10" w:rsidP="008C53C8">
      <w:r>
        <w:separator/>
      </w:r>
    </w:p>
  </w:footnote>
  <w:footnote w:type="continuationSeparator" w:id="0">
    <w:p w14:paraId="49316846" w14:textId="77777777" w:rsidR="00610F10" w:rsidRDefault="00610F10" w:rsidP="008C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FD0C" w14:textId="77777777" w:rsidR="00E562DB" w:rsidRDefault="00E562DB" w:rsidP="00E562DB">
    <w:pPr>
      <w:pStyle w:val="Heading1"/>
    </w:pPr>
    <w:r>
      <w:t>Recent Arrivers Data Collection FAQ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FE7D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30DD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909F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5620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9467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1A53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62C3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823A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B475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3E33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294D"/>
    <w:multiLevelType w:val="hybridMultilevel"/>
    <w:tmpl w:val="E4729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8826AD"/>
    <w:multiLevelType w:val="hybridMultilevel"/>
    <w:tmpl w:val="0D32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2E0D1E"/>
    <w:multiLevelType w:val="hybridMultilevel"/>
    <w:tmpl w:val="56A67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F57D0"/>
    <w:multiLevelType w:val="hybridMultilevel"/>
    <w:tmpl w:val="CCF2089A"/>
    <w:lvl w:ilvl="0" w:tplc="14F0B2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EF4185"/>
    <w:multiLevelType w:val="hybridMultilevel"/>
    <w:tmpl w:val="FC640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BD594C"/>
    <w:multiLevelType w:val="hybridMultilevel"/>
    <w:tmpl w:val="4D6A6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C5349"/>
    <w:multiLevelType w:val="hybridMultilevel"/>
    <w:tmpl w:val="BB04F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BDE384B"/>
    <w:multiLevelType w:val="hybridMultilevel"/>
    <w:tmpl w:val="9D4009BE"/>
    <w:lvl w:ilvl="0" w:tplc="26DE7CB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21F14297"/>
    <w:multiLevelType w:val="hybridMultilevel"/>
    <w:tmpl w:val="B2388ED2"/>
    <w:lvl w:ilvl="0" w:tplc="A5CE7E74">
      <w:start w:val="1"/>
      <w:numFmt w:val="bullet"/>
      <w:lvlText w:val="•"/>
      <w:lvlJc w:val="left"/>
      <w:pPr>
        <w:tabs>
          <w:tab w:val="num" w:pos="720"/>
        </w:tabs>
        <w:ind w:left="720" w:hanging="360"/>
      </w:pPr>
      <w:rPr>
        <w:rFonts w:ascii="Arial" w:hAnsi="Arial" w:hint="default"/>
      </w:rPr>
    </w:lvl>
    <w:lvl w:ilvl="1" w:tplc="BB8807D0" w:tentative="1">
      <w:start w:val="1"/>
      <w:numFmt w:val="bullet"/>
      <w:lvlText w:val="•"/>
      <w:lvlJc w:val="left"/>
      <w:pPr>
        <w:tabs>
          <w:tab w:val="num" w:pos="1440"/>
        </w:tabs>
        <w:ind w:left="1440" w:hanging="360"/>
      </w:pPr>
      <w:rPr>
        <w:rFonts w:ascii="Arial" w:hAnsi="Arial" w:hint="default"/>
      </w:rPr>
    </w:lvl>
    <w:lvl w:ilvl="2" w:tplc="F3DE3E96" w:tentative="1">
      <w:start w:val="1"/>
      <w:numFmt w:val="bullet"/>
      <w:lvlText w:val="•"/>
      <w:lvlJc w:val="left"/>
      <w:pPr>
        <w:tabs>
          <w:tab w:val="num" w:pos="2160"/>
        </w:tabs>
        <w:ind w:left="2160" w:hanging="360"/>
      </w:pPr>
      <w:rPr>
        <w:rFonts w:ascii="Arial" w:hAnsi="Arial" w:hint="default"/>
      </w:rPr>
    </w:lvl>
    <w:lvl w:ilvl="3" w:tplc="6B4A5BCC" w:tentative="1">
      <w:start w:val="1"/>
      <w:numFmt w:val="bullet"/>
      <w:lvlText w:val="•"/>
      <w:lvlJc w:val="left"/>
      <w:pPr>
        <w:tabs>
          <w:tab w:val="num" w:pos="2880"/>
        </w:tabs>
        <w:ind w:left="2880" w:hanging="360"/>
      </w:pPr>
      <w:rPr>
        <w:rFonts w:ascii="Arial" w:hAnsi="Arial" w:hint="default"/>
      </w:rPr>
    </w:lvl>
    <w:lvl w:ilvl="4" w:tplc="0CD2528A" w:tentative="1">
      <w:start w:val="1"/>
      <w:numFmt w:val="bullet"/>
      <w:lvlText w:val="•"/>
      <w:lvlJc w:val="left"/>
      <w:pPr>
        <w:tabs>
          <w:tab w:val="num" w:pos="3600"/>
        </w:tabs>
        <w:ind w:left="3600" w:hanging="360"/>
      </w:pPr>
      <w:rPr>
        <w:rFonts w:ascii="Arial" w:hAnsi="Arial" w:hint="default"/>
      </w:rPr>
    </w:lvl>
    <w:lvl w:ilvl="5" w:tplc="F7DEBD1E" w:tentative="1">
      <w:start w:val="1"/>
      <w:numFmt w:val="bullet"/>
      <w:lvlText w:val="•"/>
      <w:lvlJc w:val="left"/>
      <w:pPr>
        <w:tabs>
          <w:tab w:val="num" w:pos="4320"/>
        </w:tabs>
        <w:ind w:left="4320" w:hanging="360"/>
      </w:pPr>
      <w:rPr>
        <w:rFonts w:ascii="Arial" w:hAnsi="Arial" w:hint="default"/>
      </w:rPr>
    </w:lvl>
    <w:lvl w:ilvl="6" w:tplc="D5CEFA12" w:tentative="1">
      <w:start w:val="1"/>
      <w:numFmt w:val="bullet"/>
      <w:lvlText w:val="•"/>
      <w:lvlJc w:val="left"/>
      <w:pPr>
        <w:tabs>
          <w:tab w:val="num" w:pos="5040"/>
        </w:tabs>
        <w:ind w:left="5040" w:hanging="360"/>
      </w:pPr>
      <w:rPr>
        <w:rFonts w:ascii="Arial" w:hAnsi="Arial" w:hint="default"/>
      </w:rPr>
    </w:lvl>
    <w:lvl w:ilvl="7" w:tplc="2DE2B142" w:tentative="1">
      <w:start w:val="1"/>
      <w:numFmt w:val="bullet"/>
      <w:lvlText w:val="•"/>
      <w:lvlJc w:val="left"/>
      <w:pPr>
        <w:tabs>
          <w:tab w:val="num" w:pos="5760"/>
        </w:tabs>
        <w:ind w:left="5760" w:hanging="360"/>
      </w:pPr>
      <w:rPr>
        <w:rFonts w:ascii="Arial" w:hAnsi="Arial" w:hint="default"/>
      </w:rPr>
    </w:lvl>
    <w:lvl w:ilvl="8" w:tplc="D46A69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22631CC"/>
    <w:multiLevelType w:val="hybridMultilevel"/>
    <w:tmpl w:val="517EA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F53B5A"/>
    <w:multiLevelType w:val="hybridMultilevel"/>
    <w:tmpl w:val="B3B0D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F100C"/>
    <w:multiLevelType w:val="hybridMultilevel"/>
    <w:tmpl w:val="9A52C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593792"/>
    <w:multiLevelType w:val="hybridMultilevel"/>
    <w:tmpl w:val="1CB22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8031F"/>
    <w:multiLevelType w:val="hybridMultilevel"/>
    <w:tmpl w:val="F5D48386"/>
    <w:lvl w:ilvl="0" w:tplc="5296C490">
      <w:start w:val="1"/>
      <w:numFmt w:val="bullet"/>
      <w:lvlText w:val="•"/>
      <w:lvlJc w:val="left"/>
      <w:pPr>
        <w:tabs>
          <w:tab w:val="num" w:pos="720"/>
        </w:tabs>
        <w:ind w:left="720" w:hanging="360"/>
      </w:pPr>
      <w:rPr>
        <w:rFonts w:ascii="Arial" w:hAnsi="Arial" w:hint="default"/>
      </w:rPr>
    </w:lvl>
    <w:lvl w:ilvl="1" w:tplc="6254C7C6" w:tentative="1">
      <w:start w:val="1"/>
      <w:numFmt w:val="bullet"/>
      <w:lvlText w:val="•"/>
      <w:lvlJc w:val="left"/>
      <w:pPr>
        <w:tabs>
          <w:tab w:val="num" w:pos="1440"/>
        </w:tabs>
        <w:ind w:left="1440" w:hanging="360"/>
      </w:pPr>
      <w:rPr>
        <w:rFonts w:ascii="Arial" w:hAnsi="Arial" w:hint="default"/>
      </w:rPr>
    </w:lvl>
    <w:lvl w:ilvl="2" w:tplc="9A3443DC" w:tentative="1">
      <w:start w:val="1"/>
      <w:numFmt w:val="bullet"/>
      <w:lvlText w:val="•"/>
      <w:lvlJc w:val="left"/>
      <w:pPr>
        <w:tabs>
          <w:tab w:val="num" w:pos="2160"/>
        </w:tabs>
        <w:ind w:left="2160" w:hanging="360"/>
      </w:pPr>
      <w:rPr>
        <w:rFonts w:ascii="Arial" w:hAnsi="Arial" w:hint="default"/>
      </w:rPr>
    </w:lvl>
    <w:lvl w:ilvl="3" w:tplc="E3C4989C" w:tentative="1">
      <w:start w:val="1"/>
      <w:numFmt w:val="bullet"/>
      <w:lvlText w:val="•"/>
      <w:lvlJc w:val="left"/>
      <w:pPr>
        <w:tabs>
          <w:tab w:val="num" w:pos="2880"/>
        </w:tabs>
        <w:ind w:left="2880" w:hanging="360"/>
      </w:pPr>
      <w:rPr>
        <w:rFonts w:ascii="Arial" w:hAnsi="Arial" w:hint="default"/>
      </w:rPr>
    </w:lvl>
    <w:lvl w:ilvl="4" w:tplc="468E1D0C" w:tentative="1">
      <w:start w:val="1"/>
      <w:numFmt w:val="bullet"/>
      <w:lvlText w:val="•"/>
      <w:lvlJc w:val="left"/>
      <w:pPr>
        <w:tabs>
          <w:tab w:val="num" w:pos="3600"/>
        </w:tabs>
        <w:ind w:left="3600" w:hanging="360"/>
      </w:pPr>
      <w:rPr>
        <w:rFonts w:ascii="Arial" w:hAnsi="Arial" w:hint="default"/>
      </w:rPr>
    </w:lvl>
    <w:lvl w:ilvl="5" w:tplc="B50E807A" w:tentative="1">
      <w:start w:val="1"/>
      <w:numFmt w:val="bullet"/>
      <w:lvlText w:val="•"/>
      <w:lvlJc w:val="left"/>
      <w:pPr>
        <w:tabs>
          <w:tab w:val="num" w:pos="4320"/>
        </w:tabs>
        <w:ind w:left="4320" w:hanging="360"/>
      </w:pPr>
      <w:rPr>
        <w:rFonts w:ascii="Arial" w:hAnsi="Arial" w:hint="default"/>
      </w:rPr>
    </w:lvl>
    <w:lvl w:ilvl="6" w:tplc="2F58D1CC" w:tentative="1">
      <w:start w:val="1"/>
      <w:numFmt w:val="bullet"/>
      <w:lvlText w:val="•"/>
      <w:lvlJc w:val="left"/>
      <w:pPr>
        <w:tabs>
          <w:tab w:val="num" w:pos="5040"/>
        </w:tabs>
        <w:ind w:left="5040" w:hanging="360"/>
      </w:pPr>
      <w:rPr>
        <w:rFonts w:ascii="Arial" w:hAnsi="Arial" w:hint="default"/>
      </w:rPr>
    </w:lvl>
    <w:lvl w:ilvl="7" w:tplc="FCE09FF2" w:tentative="1">
      <w:start w:val="1"/>
      <w:numFmt w:val="bullet"/>
      <w:lvlText w:val="•"/>
      <w:lvlJc w:val="left"/>
      <w:pPr>
        <w:tabs>
          <w:tab w:val="num" w:pos="5760"/>
        </w:tabs>
        <w:ind w:left="5760" w:hanging="360"/>
      </w:pPr>
      <w:rPr>
        <w:rFonts w:ascii="Arial" w:hAnsi="Arial" w:hint="default"/>
      </w:rPr>
    </w:lvl>
    <w:lvl w:ilvl="8" w:tplc="B6CC691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742590"/>
    <w:multiLevelType w:val="hybridMultilevel"/>
    <w:tmpl w:val="583A4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873444"/>
    <w:multiLevelType w:val="hybridMultilevel"/>
    <w:tmpl w:val="937222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6E5930"/>
    <w:multiLevelType w:val="hybridMultilevel"/>
    <w:tmpl w:val="A9CC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8A3079"/>
    <w:multiLevelType w:val="hybridMultilevel"/>
    <w:tmpl w:val="68BA2F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47B7E"/>
    <w:multiLevelType w:val="hybridMultilevel"/>
    <w:tmpl w:val="1F36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45E85"/>
    <w:multiLevelType w:val="hybridMultilevel"/>
    <w:tmpl w:val="C406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C0466"/>
    <w:multiLevelType w:val="hybridMultilevel"/>
    <w:tmpl w:val="D27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43019"/>
    <w:multiLevelType w:val="hybridMultilevel"/>
    <w:tmpl w:val="B7223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EE642D"/>
    <w:multiLevelType w:val="hybridMultilevel"/>
    <w:tmpl w:val="D04CB30A"/>
    <w:lvl w:ilvl="0" w:tplc="FA681528">
      <w:start w:val="1"/>
      <w:numFmt w:val="bullet"/>
      <w:lvlText w:val="•"/>
      <w:lvlJc w:val="left"/>
      <w:pPr>
        <w:tabs>
          <w:tab w:val="num" w:pos="720"/>
        </w:tabs>
        <w:ind w:left="720" w:hanging="360"/>
      </w:pPr>
      <w:rPr>
        <w:rFonts w:ascii="Arial" w:hAnsi="Arial" w:hint="default"/>
      </w:rPr>
    </w:lvl>
    <w:lvl w:ilvl="1" w:tplc="1C6A87C8" w:tentative="1">
      <w:start w:val="1"/>
      <w:numFmt w:val="bullet"/>
      <w:lvlText w:val="•"/>
      <w:lvlJc w:val="left"/>
      <w:pPr>
        <w:tabs>
          <w:tab w:val="num" w:pos="1440"/>
        </w:tabs>
        <w:ind w:left="1440" w:hanging="360"/>
      </w:pPr>
      <w:rPr>
        <w:rFonts w:ascii="Arial" w:hAnsi="Arial" w:hint="default"/>
      </w:rPr>
    </w:lvl>
    <w:lvl w:ilvl="2" w:tplc="8CEEF6CA" w:tentative="1">
      <w:start w:val="1"/>
      <w:numFmt w:val="bullet"/>
      <w:lvlText w:val="•"/>
      <w:lvlJc w:val="left"/>
      <w:pPr>
        <w:tabs>
          <w:tab w:val="num" w:pos="2160"/>
        </w:tabs>
        <w:ind w:left="2160" w:hanging="360"/>
      </w:pPr>
      <w:rPr>
        <w:rFonts w:ascii="Arial" w:hAnsi="Arial" w:hint="default"/>
      </w:rPr>
    </w:lvl>
    <w:lvl w:ilvl="3" w:tplc="54C0C2BA" w:tentative="1">
      <w:start w:val="1"/>
      <w:numFmt w:val="bullet"/>
      <w:lvlText w:val="•"/>
      <w:lvlJc w:val="left"/>
      <w:pPr>
        <w:tabs>
          <w:tab w:val="num" w:pos="2880"/>
        </w:tabs>
        <w:ind w:left="2880" w:hanging="360"/>
      </w:pPr>
      <w:rPr>
        <w:rFonts w:ascii="Arial" w:hAnsi="Arial" w:hint="default"/>
      </w:rPr>
    </w:lvl>
    <w:lvl w:ilvl="4" w:tplc="F796CBE4" w:tentative="1">
      <w:start w:val="1"/>
      <w:numFmt w:val="bullet"/>
      <w:lvlText w:val="•"/>
      <w:lvlJc w:val="left"/>
      <w:pPr>
        <w:tabs>
          <w:tab w:val="num" w:pos="3600"/>
        </w:tabs>
        <w:ind w:left="3600" w:hanging="360"/>
      </w:pPr>
      <w:rPr>
        <w:rFonts w:ascii="Arial" w:hAnsi="Arial" w:hint="default"/>
      </w:rPr>
    </w:lvl>
    <w:lvl w:ilvl="5" w:tplc="74EAD15E" w:tentative="1">
      <w:start w:val="1"/>
      <w:numFmt w:val="bullet"/>
      <w:lvlText w:val="•"/>
      <w:lvlJc w:val="left"/>
      <w:pPr>
        <w:tabs>
          <w:tab w:val="num" w:pos="4320"/>
        </w:tabs>
        <w:ind w:left="4320" w:hanging="360"/>
      </w:pPr>
      <w:rPr>
        <w:rFonts w:ascii="Arial" w:hAnsi="Arial" w:hint="default"/>
      </w:rPr>
    </w:lvl>
    <w:lvl w:ilvl="6" w:tplc="BA8AEB5A" w:tentative="1">
      <w:start w:val="1"/>
      <w:numFmt w:val="bullet"/>
      <w:lvlText w:val="•"/>
      <w:lvlJc w:val="left"/>
      <w:pPr>
        <w:tabs>
          <w:tab w:val="num" w:pos="5040"/>
        </w:tabs>
        <w:ind w:left="5040" w:hanging="360"/>
      </w:pPr>
      <w:rPr>
        <w:rFonts w:ascii="Arial" w:hAnsi="Arial" w:hint="default"/>
      </w:rPr>
    </w:lvl>
    <w:lvl w:ilvl="7" w:tplc="5D1C62F8" w:tentative="1">
      <w:start w:val="1"/>
      <w:numFmt w:val="bullet"/>
      <w:lvlText w:val="•"/>
      <w:lvlJc w:val="left"/>
      <w:pPr>
        <w:tabs>
          <w:tab w:val="num" w:pos="5760"/>
        </w:tabs>
        <w:ind w:left="5760" w:hanging="360"/>
      </w:pPr>
      <w:rPr>
        <w:rFonts w:ascii="Arial" w:hAnsi="Arial" w:hint="default"/>
      </w:rPr>
    </w:lvl>
    <w:lvl w:ilvl="8" w:tplc="52702E2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332A21"/>
    <w:multiLevelType w:val="hybridMultilevel"/>
    <w:tmpl w:val="D966B89A"/>
    <w:lvl w:ilvl="0" w:tplc="819E010E">
      <w:start w:val="1"/>
      <w:numFmt w:val="bullet"/>
      <w:lvlText w:val="•"/>
      <w:lvlJc w:val="left"/>
      <w:pPr>
        <w:tabs>
          <w:tab w:val="num" w:pos="720"/>
        </w:tabs>
        <w:ind w:left="720" w:hanging="360"/>
      </w:pPr>
      <w:rPr>
        <w:rFonts w:ascii="Arial" w:hAnsi="Arial" w:hint="default"/>
      </w:rPr>
    </w:lvl>
    <w:lvl w:ilvl="1" w:tplc="B0C87D82">
      <w:start w:val="221"/>
      <w:numFmt w:val="bullet"/>
      <w:lvlText w:val="o"/>
      <w:lvlJc w:val="left"/>
      <w:pPr>
        <w:tabs>
          <w:tab w:val="num" w:pos="1440"/>
        </w:tabs>
        <w:ind w:left="1440" w:hanging="360"/>
      </w:pPr>
      <w:rPr>
        <w:rFonts w:ascii="Courier New" w:hAnsi="Courier New" w:hint="default"/>
      </w:rPr>
    </w:lvl>
    <w:lvl w:ilvl="2" w:tplc="81981AA4">
      <w:start w:val="221"/>
      <w:numFmt w:val="bullet"/>
      <w:lvlText w:val=""/>
      <w:lvlJc w:val="left"/>
      <w:pPr>
        <w:tabs>
          <w:tab w:val="num" w:pos="2160"/>
        </w:tabs>
        <w:ind w:left="2160" w:hanging="360"/>
      </w:pPr>
      <w:rPr>
        <w:rFonts w:ascii="Wingdings" w:hAnsi="Wingdings" w:hint="default"/>
      </w:rPr>
    </w:lvl>
    <w:lvl w:ilvl="3" w:tplc="555E4D20" w:tentative="1">
      <w:start w:val="1"/>
      <w:numFmt w:val="bullet"/>
      <w:lvlText w:val="•"/>
      <w:lvlJc w:val="left"/>
      <w:pPr>
        <w:tabs>
          <w:tab w:val="num" w:pos="2880"/>
        </w:tabs>
        <w:ind w:left="2880" w:hanging="360"/>
      </w:pPr>
      <w:rPr>
        <w:rFonts w:ascii="Arial" w:hAnsi="Arial" w:hint="default"/>
      </w:rPr>
    </w:lvl>
    <w:lvl w:ilvl="4" w:tplc="43769564" w:tentative="1">
      <w:start w:val="1"/>
      <w:numFmt w:val="bullet"/>
      <w:lvlText w:val="•"/>
      <w:lvlJc w:val="left"/>
      <w:pPr>
        <w:tabs>
          <w:tab w:val="num" w:pos="3600"/>
        </w:tabs>
        <w:ind w:left="3600" w:hanging="360"/>
      </w:pPr>
      <w:rPr>
        <w:rFonts w:ascii="Arial" w:hAnsi="Arial" w:hint="default"/>
      </w:rPr>
    </w:lvl>
    <w:lvl w:ilvl="5" w:tplc="C36A5746" w:tentative="1">
      <w:start w:val="1"/>
      <w:numFmt w:val="bullet"/>
      <w:lvlText w:val="•"/>
      <w:lvlJc w:val="left"/>
      <w:pPr>
        <w:tabs>
          <w:tab w:val="num" w:pos="4320"/>
        </w:tabs>
        <w:ind w:left="4320" w:hanging="360"/>
      </w:pPr>
      <w:rPr>
        <w:rFonts w:ascii="Arial" w:hAnsi="Arial" w:hint="default"/>
      </w:rPr>
    </w:lvl>
    <w:lvl w:ilvl="6" w:tplc="740A3C7C" w:tentative="1">
      <w:start w:val="1"/>
      <w:numFmt w:val="bullet"/>
      <w:lvlText w:val="•"/>
      <w:lvlJc w:val="left"/>
      <w:pPr>
        <w:tabs>
          <w:tab w:val="num" w:pos="5040"/>
        </w:tabs>
        <w:ind w:left="5040" w:hanging="360"/>
      </w:pPr>
      <w:rPr>
        <w:rFonts w:ascii="Arial" w:hAnsi="Arial" w:hint="default"/>
      </w:rPr>
    </w:lvl>
    <w:lvl w:ilvl="7" w:tplc="AB50A4E4" w:tentative="1">
      <w:start w:val="1"/>
      <w:numFmt w:val="bullet"/>
      <w:lvlText w:val="•"/>
      <w:lvlJc w:val="left"/>
      <w:pPr>
        <w:tabs>
          <w:tab w:val="num" w:pos="5760"/>
        </w:tabs>
        <w:ind w:left="5760" w:hanging="360"/>
      </w:pPr>
      <w:rPr>
        <w:rFonts w:ascii="Arial" w:hAnsi="Arial" w:hint="default"/>
      </w:rPr>
    </w:lvl>
    <w:lvl w:ilvl="8" w:tplc="4802CBC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F5145F"/>
    <w:multiLevelType w:val="hybridMultilevel"/>
    <w:tmpl w:val="5D8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E3A1B"/>
    <w:multiLevelType w:val="hybridMultilevel"/>
    <w:tmpl w:val="AA96E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626E4"/>
    <w:multiLevelType w:val="hybridMultilevel"/>
    <w:tmpl w:val="20942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B720C"/>
    <w:multiLevelType w:val="hybridMultilevel"/>
    <w:tmpl w:val="C8645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D5057B"/>
    <w:multiLevelType w:val="hybridMultilevel"/>
    <w:tmpl w:val="26D63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FE7F9E"/>
    <w:multiLevelType w:val="hybridMultilevel"/>
    <w:tmpl w:val="5BFA20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7089B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A737F5"/>
    <w:multiLevelType w:val="hybridMultilevel"/>
    <w:tmpl w:val="F2B46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17ADC"/>
    <w:multiLevelType w:val="hybridMultilevel"/>
    <w:tmpl w:val="3B244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16673"/>
    <w:multiLevelType w:val="hybridMultilevel"/>
    <w:tmpl w:val="ABE0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5A674E"/>
    <w:multiLevelType w:val="hybridMultilevel"/>
    <w:tmpl w:val="CEF66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5F6754"/>
    <w:multiLevelType w:val="hybridMultilevel"/>
    <w:tmpl w:val="C252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77782C"/>
    <w:multiLevelType w:val="hybridMultilevel"/>
    <w:tmpl w:val="240C4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5424DC"/>
    <w:multiLevelType w:val="hybridMultilevel"/>
    <w:tmpl w:val="09D0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F0E50"/>
    <w:multiLevelType w:val="hybridMultilevel"/>
    <w:tmpl w:val="7CBA5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771597">
    <w:abstractNumId w:val="47"/>
  </w:num>
  <w:num w:numId="2" w16cid:durableId="1563058780">
    <w:abstractNumId w:val="12"/>
  </w:num>
  <w:num w:numId="3" w16cid:durableId="1086079245">
    <w:abstractNumId w:val="20"/>
  </w:num>
  <w:num w:numId="4" w16cid:durableId="1168984720">
    <w:abstractNumId w:val="39"/>
  </w:num>
  <w:num w:numId="5" w16cid:durableId="1217551972">
    <w:abstractNumId w:val="36"/>
  </w:num>
  <w:num w:numId="6" w16cid:durableId="539899334">
    <w:abstractNumId w:val="21"/>
  </w:num>
  <w:num w:numId="7" w16cid:durableId="869950416">
    <w:abstractNumId w:val="37"/>
  </w:num>
  <w:num w:numId="8" w16cid:durableId="895628478">
    <w:abstractNumId w:val="41"/>
  </w:num>
  <w:num w:numId="9" w16cid:durableId="1009285899">
    <w:abstractNumId w:val="15"/>
  </w:num>
  <w:num w:numId="10" w16cid:durableId="1328169686">
    <w:abstractNumId w:val="26"/>
  </w:num>
  <w:num w:numId="11" w16cid:durableId="377556750">
    <w:abstractNumId w:val="45"/>
  </w:num>
  <w:num w:numId="12" w16cid:durableId="394669724">
    <w:abstractNumId w:val="14"/>
  </w:num>
  <w:num w:numId="13" w16cid:durableId="1624580805">
    <w:abstractNumId w:val="27"/>
  </w:num>
  <w:num w:numId="14" w16cid:durableId="700321801">
    <w:abstractNumId w:val="22"/>
  </w:num>
  <w:num w:numId="15" w16cid:durableId="363671697">
    <w:abstractNumId w:val="40"/>
  </w:num>
  <w:num w:numId="16" w16cid:durableId="405299195">
    <w:abstractNumId w:val="31"/>
  </w:num>
  <w:num w:numId="17" w16cid:durableId="1622104881">
    <w:abstractNumId w:val="30"/>
  </w:num>
  <w:num w:numId="18" w16cid:durableId="707603004">
    <w:abstractNumId w:val="17"/>
  </w:num>
  <w:num w:numId="19" w16cid:durableId="210307154">
    <w:abstractNumId w:val="10"/>
  </w:num>
  <w:num w:numId="20" w16cid:durableId="2002809089">
    <w:abstractNumId w:val="29"/>
  </w:num>
  <w:num w:numId="21" w16cid:durableId="644238879">
    <w:abstractNumId w:val="43"/>
  </w:num>
  <w:num w:numId="22" w16cid:durableId="26494194">
    <w:abstractNumId w:val="13"/>
  </w:num>
  <w:num w:numId="23" w16cid:durableId="1706173355">
    <w:abstractNumId w:val="38"/>
  </w:num>
  <w:num w:numId="24" w16cid:durableId="1386954645">
    <w:abstractNumId w:val="9"/>
  </w:num>
  <w:num w:numId="25" w16cid:durableId="1943829713">
    <w:abstractNumId w:val="7"/>
  </w:num>
  <w:num w:numId="26" w16cid:durableId="1200165952">
    <w:abstractNumId w:val="6"/>
  </w:num>
  <w:num w:numId="27" w16cid:durableId="825129267">
    <w:abstractNumId w:val="5"/>
  </w:num>
  <w:num w:numId="28" w16cid:durableId="1039008804">
    <w:abstractNumId w:val="4"/>
  </w:num>
  <w:num w:numId="29" w16cid:durableId="1929339022">
    <w:abstractNumId w:val="8"/>
  </w:num>
  <w:num w:numId="30" w16cid:durableId="1609897170">
    <w:abstractNumId w:val="3"/>
  </w:num>
  <w:num w:numId="31" w16cid:durableId="535850760">
    <w:abstractNumId w:val="2"/>
  </w:num>
  <w:num w:numId="32" w16cid:durableId="2081511843">
    <w:abstractNumId w:val="1"/>
  </w:num>
  <w:num w:numId="33" w16cid:durableId="244194701">
    <w:abstractNumId w:val="0"/>
  </w:num>
  <w:num w:numId="34" w16cid:durableId="2086221133">
    <w:abstractNumId w:val="18"/>
  </w:num>
  <w:num w:numId="35" w16cid:durableId="244384949">
    <w:abstractNumId w:val="44"/>
  </w:num>
  <w:num w:numId="36" w16cid:durableId="686981043">
    <w:abstractNumId w:val="24"/>
  </w:num>
  <w:num w:numId="37" w16cid:durableId="1987272292">
    <w:abstractNumId w:val="19"/>
  </w:num>
  <w:num w:numId="38" w16cid:durableId="123233350">
    <w:abstractNumId w:val="33"/>
  </w:num>
  <w:num w:numId="39" w16cid:durableId="583032588">
    <w:abstractNumId w:val="23"/>
  </w:num>
  <w:num w:numId="40" w16cid:durableId="1078789675">
    <w:abstractNumId w:val="25"/>
  </w:num>
  <w:num w:numId="41" w16cid:durableId="1491604930">
    <w:abstractNumId w:val="35"/>
  </w:num>
  <w:num w:numId="42" w16cid:durableId="1754889171">
    <w:abstractNumId w:val="32"/>
  </w:num>
  <w:num w:numId="43" w16cid:durableId="1581450740">
    <w:abstractNumId w:val="16"/>
  </w:num>
  <w:num w:numId="44" w16cid:durableId="642005160">
    <w:abstractNumId w:val="34"/>
  </w:num>
  <w:num w:numId="45" w16cid:durableId="597907083">
    <w:abstractNumId w:val="46"/>
  </w:num>
  <w:num w:numId="46" w16cid:durableId="429662504">
    <w:abstractNumId w:val="11"/>
  </w:num>
  <w:num w:numId="47" w16cid:durableId="1028600979">
    <w:abstractNumId w:val="42"/>
  </w:num>
  <w:num w:numId="48" w16cid:durableId="4854432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32"/>
    <w:rsid w:val="000107C3"/>
    <w:rsid w:val="00045F2A"/>
    <w:rsid w:val="00086B68"/>
    <w:rsid w:val="000A26F6"/>
    <w:rsid w:val="000C6718"/>
    <w:rsid w:val="000D76BB"/>
    <w:rsid w:val="000D7A98"/>
    <w:rsid w:val="000E001D"/>
    <w:rsid w:val="000F4132"/>
    <w:rsid w:val="00103933"/>
    <w:rsid w:val="00114D86"/>
    <w:rsid w:val="00142ADF"/>
    <w:rsid w:val="0019537E"/>
    <w:rsid w:val="001A13C0"/>
    <w:rsid w:val="001C7194"/>
    <w:rsid w:val="001D1C52"/>
    <w:rsid w:val="001D45D8"/>
    <w:rsid w:val="001E11E2"/>
    <w:rsid w:val="001F5CA0"/>
    <w:rsid w:val="001F6BC4"/>
    <w:rsid w:val="002137C2"/>
    <w:rsid w:val="00242C1F"/>
    <w:rsid w:val="002471C7"/>
    <w:rsid w:val="002F0F14"/>
    <w:rsid w:val="00316041"/>
    <w:rsid w:val="003174C8"/>
    <w:rsid w:val="003471D0"/>
    <w:rsid w:val="00386A27"/>
    <w:rsid w:val="003A46A1"/>
    <w:rsid w:val="003A772F"/>
    <w:rsid w:val="003B6D47"/>
    <w:rsid w:val="003C0447"/>
    <w:rsid w:val="003D1FB8"/>
    <w:rsid w:val="003E1DE6"/>
    <w:rsid w:val="003F287F"/>
    <w:rsid w:val="003F28A5"/>
    <w:rsid w:val="00446708"/>
    <w:rsid w:val="0045099E"/>
    <w:rsid w:val="00460592"/>
    <w:rsid w:val="004A172C"/>
    <w:rsid w:val="004A5E91"/>
    <w:rsid w:val="004B5DDC"/>
    <w:rsid w:val="004F3353"/>
    <w:rsid w:val="004F6B7F"/>
    <w:rsid w:val="00502DD0"/>
    <w:rsid w:val="005229F2"/>
    <w:rsid w:val="005412E6"/>
    <w:rsid w:val="00570F49"/>
    <w:rsid w:val="00602DCA"/>
    <w:rsid w:val="00603F42"/>
    <w:rsid w:val="00605D16"/>
    <w:rsid w:val="00610F10"/>
    <w:rsid w:val="00626DE8"/>
    <w:rsid w:val="006463A8"/>
    <w:rsid w:val="00650F94"/>
    <w:rsid w:val="00655282"/>
    <w:rsid w:val="00660A37"/>
    <w:rsid w:val="00676266"/>
    <w:rsid w:val="006A217D"/>
    <w:rsid w:val="006E497D"/>
    <w:rsid w:val="006F56A7"/>
    <w:rsid w:val="006F6DE4"/>
    <w:rsid w:val="00712EF6"/>
    <w:rsid w:val="00717A9C"/>
    <w:rsid w:val="007244B9"/>
    <w:rsid w:val="00780156"/>
    <w:rsid w:val="007A1D64"/>
    <w:rsid w:val="007A2AFC"/>
    <w:rsid w:val="007B3B30"/>
    <w:rsid w:val="007F54C0"/>
    <w:rsid w:val="007F7795"/>
    <w:rsid w:val="0082144C"/>
    <w:rsid w:val="0082535F"/>
    <w:rsid w:val="00847CF4"/>
    <w:rsid w:val="00871A98"/>
    <w:rsid w:val="00884322"/>
    <w:rsid w:val="00886C56"/>
    <w:rsid w:val="008924C4"/>
    <w:rsid w:val="008B75F0"/>
    <w:rsid w:val="008C53C8"/>
    <w:rsid w:val="008D7E68"/>
    <w:rsid w:val="008E62D6"/>
    <w:rsid w:val="008F10C7"/>
    <w:rsid w:val="008F21D5"/>
    <w:rsid w:val="00935D12"/>
    <w:rsid w:val="00970388"/>
    <w:rsid w:val="009B71A8"/>
    <w:rsid w:val="009C699C"/>
    <w:rsid w:val="009D0E06"/>
    <w:rsid w:val="009D1170"/>
    <w:rsid w:val="009E5D8C"/>
    <w:rsid w:val="00A1091F"/>
    <w:rsid w:val="00A15EB1"/>
    <w:rsid w:val="00A2284C"/>
    <w:rsid w:val="00A35FBB"/>
    <w:rsid w:val="00A44896"/>
    <w:rsid w:val="00A6190F"/>
    <w:rsid w:val="00A841D1"/>
    <w:rsid w:val="00AB5DDE"/>
    <w:rsid w:val="00AB759C"/>
    <w:rsid w:val="00AB786F"/>
    <w:rsid w:val="00AE4BC2"/>
    <w:rsid w:val="00AF7915"/>
    <w:rsid w:val="00B12F15"/>
    <w:rsid w:val="00B144B7"/>
    <w:rsid w:val="00B36601"/>
    <w:rsid w:val="00B43349"/>
    <w:rsid w:val="00B51C81"/>
    <w:rsid w:val="00B64702"/>
    <w:rsid w:val="00BC1995"/>
    <w:rsid w:val="00BD43F8"/>
    <w:rsid w:val="00C04984"/>
    <w:rsid w:val="00C1666F"/>
    <w:rsid w:val="00C670A8"/>
    <w:rsid w:val="00C95080"/>
    <w:rsid w:val="00CD1359"/>
    <w:rsid w:val="00CD5B68"/>
    <w:rsid w:val="00CE619E"/>
    <w:rsid w:val="00CE701E"/>
    <w:rsid w:val="00CE7F99"/>
    <w:rsid w:val="00CF558E"/>
    <w:rsid w:val="00D15004"/>
    <w:rsid w:val="00D358CB"/>
    <w:rsid w:val="00D438C9"/>
    <w:rsid w:val="00D5483A"/>
    <w:rsid w:val="00D67730"/>
    <w:rsid w:val="00DA115E"/>
    <w:rsid w:val="00DC215A"/>
    <w:rsid w:val="00DC4882"/>
    <w:rsid w:val="00DE777A"/>
    <w:rsid w:val="00E0075D"/>
    <w:rsid w:val="00E23286"/>
    <w:rsid w:val="00E241AC"/>
    <w:rsid w:val="00E27872"/>
    <w:rsid w:val="00E47E84"/>
    <w:rsid w:val="00E562DB"/>
    <w:rsid w:val="00E567A5"/>
    <w:rsid w:val="00E61E67"/>
    <w:rsid w:val="00E65E9A"/>
    <w:rsid w:val="00E805E9"/>
    <w:rsid w:val="00EA7A45"/>
    <w:rsid w:val="00EC23F1"/>
    <w:rsid w:val="00ED28CB"/>
    <w:rsid w:val="00F326EF"/>
    <w:rsid w:val="00F525EE"/>
    <w:rsid w:val="00F8709D"/>
    <w:rsid w:val="00FB3944"/>
    <w:rsid w:val="00FD4ABF"/>
    <w:rsid w:val="00FE404B"/>
    <w:rsid w:val="00FF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BF9AF3"/>
  <w15:chartTrackingRefBased/>
  <w15:docId w15:val="{4D628E91-51E8-4EF7-B0B2-1DE2F692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872"/>
    <w:rPr>
      <w:rFonts w:asciiTheme="minorHAnsi" w:hAnsiTheme="minorHAnsi"/>
      <w:sz w:val="24"/>
      <w:szCs w:val="24"/>
    </w:rPr>
  </w:style>
  <w:style w:type="paragraph" w:styleId="Heading1">
    <w:name w:val="heading 1"/>
    <w:basedOn w:val="Normal"/>
    <w:next w:val="Normal"/>
    <w:link w:val="Heading1Char"/>
    <w:qFormat/>
    <w:rsid w:val="00E562DB"/>
    <w:pPr>
      <w:jc w:val="center"/>
      <w:outlineLvl w:val="0"/>
    </w:pPr>
    <w:rPr>
      <w:rFonts w:ascii="Calibri" w:hAnsi="Calibri" w:cs="Calibri"/>
      <w:b/>
      <w:sz w:val="44"/>
    </w:rPr>
  </w:style>
  <w:style w:type="paragraph" w:styleId="Heading2">
    <w:name w:val="heading 2"/>
    <w:basedOn w:val="Normal"/>
    <w:next w:val="Normal"/>
    <w:link w:val="Heading2Char"/>
    <w:unhideWhenUsed/>
    <w:qFormat/>
    <w:rsid w:val="00AF7915"/>
    <w:pPr>
      <w:keepNext/>
      <w:keepLines/>
      <w:spacing w:before="120"/>
      <w:outlineLvl w:val="1"/>
    </w:pPr>
    <w:rPr>
      <w:rFonts w:asciiTheme="majorHAnsi" w:eastAsiaTheme="majorEastAsia" w:hAnsiTheme="majorHAnsi" w:cstheme="majorBidi"/>
      <w:b/>
      <w:color w:val="1F4E79" w:themeColor="accent1" w:themeShade="80"/>
      <w:sz w:val="40"/>
      <w:szCs w:val="26"/>
    </w:rPr>
  </w:style>
  <w:style w:type="paragraph" w:styleId="Heading3">
    <w:name w:val="heading 3"/>
    <w:basedOn w:val="Normal"/>
    <w:next w:val="Normal"/>
    <w:link w:val="Heading3Char"/>
    <w:unhideWhenUsed/>
    <w:qFormat/>
    <w:rsid w:val="00E241AC"/>
    <w:pPr>
      <w:keepNext/>
      <w:keepLines/>
      <w:spacing w:before="120"/>
      <w:outlineLvl w:val="2"/>
    </w:pPr>
    <w:rPr>
      <w:rFonts w:asciiTheme="majorHAnsi" w:eastAsiaTheme="majorEastAsia" w:hAnsiTheme="majorHAnsi" w:cstheme="majorBidi"/>
      <w:b/>
      <w:color w:val="C00000"/>
    </w:rPr>
  </w:style>
  <w:style w:type="paragraph" w:styleId="Heading4">
    <w:name w:val="heading 4"/>
    <w:basedOn w:val="Normal"/>
    <w:next w:val="Normal"/>
    <w:link w:val="Heading4Char"/>
    <w:unhideWhenUsed/>
    <w:qFormat/>
    <w:rsid w:val="00114D86"/>
    <w:pPr>
      <w:ind w:left="360"/>
      <w:outlineLvl w:val="3"/>
    </w:pPr>
    <w:rPr>
      <w:rFonts w:ascii="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4132"/>
    <w:rPr>
      <w:color w:val="0000FF"/>
      <w:u w:val="single"/>
    </w:rPr>
  </w:style>
  <w:style w:type="character" w:styleId="FollowedHyperlink">
    <w:name w:val="FollowedHyperlink"/>
    <w:rsid w:val="000F4132"/>
    <w:rPr>
      <w:color w:val="800080"/>
      <w:u w:val="single"/>
    </w:rPr>
  </w:style>
  <w:style w:type="paragraph" w:styleId="ListParagraph">
    <w:name w:val="List Paragraph"/>
    <w:basedOn w:val="Normal"/>
    <w:uiPriority w:val="34"/>
    <w:qFormat/>
    <w:rsid w:val="008E62D6"/>
    <w:pPr>
      <w:ind w:left="720"/>
      <w:contextualSpacing/>
    </w:pPr>
  </w:style>
  <w:style w:type="character" w:styleId="CommentReference">
    <w:name w:val="annotation reference"/>
    <w:rsid w:val="006E497D"/>
    <w:rPr>
      <w:sz w:val="16"/>
      <w:szCs w:val="16"/>
    </w:rPr>
  </w:style>
  <w:style w:type="paragraph" w:styleId="CommentText">
    <w:name w:val="annotation text"/>
    <w:basedOn w:val="Normal"/>
    <w:link w:val="CommentTextChar"/>
    <w:rsid w:val="006E497D"/>
    <w:rPr>
      <w:sz w:val="20"/>
      <w:szCs w:val="20"/>
    </w:rPr>
  </w:style>
  <w:style w:type="character" w:customStyle="1" w:styleId="CommentTextChar">
    <w:name w:val="Comment Text Char"/>
    <w:link w:val="CommentText"/>
    <w:rsid w:val="006E497D"/>
    <w:rPr>
      <w:rFonts w:ascii="Arial" w:hAnsi="Arial"/>
    </w:rPr>
  </w:style>
  <w:style w:type="paragraph" w:styleId="CommentSubject">
    <w:name w:val="annotation subject"/>
    <w:basedOn w:val="CommentText"/>
    <w:next w:val="CommentText"/>
    <w:link w:val="CommentSubjectChar"/>
    <w:rsid w:val="006E497D"/>
    <w:rPr>
      <w:b/>
      <w:bCs/>
    </w:rPr>
  </w:style>
  <w:style w:type="character" w:customStyle="1" w:styleId="CommentSubjectChar">
    <w:name w:val="Comment Subject Char"/>
    <w:link w:val="CommentSubject"/>
    <w:rsid w:val="006E497D"/>
    <w:rPr>
      <w:rFonts w:ascii="Arial" w:hAnsi="Arial"/>
      <w:b/>
      <w:bCs/>
    </w:rPr>
  </w:style>
  <w:style w:type="paragraph" w:styleId="BalloonText">
    <w:name w:val="Balloon Text"/>
    <w:basedOn w:val="Normal"/>
    <w:link w:val="BalloonTextChar"/>
    <w:rsid w:val="006E497D"/>
    <w:rPr>
      <w:rFonts w:ascii="Tahoma" w:hAnsi="Tahoma" w:cs="Tahoma"/>
      <w:sz w:val="16"/>
      <w:szCs w:val="16"/>
    </w:rPr>
  </w:style>
  <w:style w:type="character" w:customStyle="1" w:styleId="BalloonTextChar">
    <w:name w:val="Balloon Text Char"/>
    <w:link w:val="BalloonText"/>
    <w:rsid w:val="006E497D"/>
    <w:rPr>
      <w:rFonts w:ascii="Tahoma" w:hAnsi="Tahoma" w:cs="Tahoma"/>
      <w:sz w:val="16"/>
      <w:szCs w:val="16"/>
    </w:rPr>
  </w:style>
  <w:style w:type="paragraph" w:styleId="Header">
    <w:name w:val="header"/>
    <w:basedOn w:val="Normal"/>
    <w:link w:val="HeaderChar"/>
    <w:rsid w:val="008C53C8"/>
    <w:pPr>
      <w:tabs>
        <w:tab w:val="center" w:pos="4680"/>
        <w:tab w:val="right" w:pos="9360"/>
      </w:tabs>
    </w:pPr>
  </w:style>
  <w:style w:type="character" w:customStyle="1" w:styleId="HeaderChar">
    <w:name w:val="Header Char"/>
    <w:link w:val="Header"/>
    <w:rsid w:val="008C53C8"/>
    <w:rPr>
      <w:rFonts w:ascii="Arial" w:hAnsi="Arial"/>
      <w:sz w:val="24"/>
      <w:szCs w:val="24"/>
    </w:rPr>
  </w:style>
  <w:style w:type="paragraph" w:styleId="Footer">
    <w:name w:val="footer"/>
    <w:basedOn w:val="Normal"/>
    <w:link w:val="FooterChar"/>
    <w:rsid w:val="008C53C8"/>
    <w:pPr>
      <w:tabs>
        <w:tab w:val="center" w:pos="4680"/>
        <w:tab w:val="right" w:pos="9360"/>
      </w:tabs>
    </w:pPr>
  </w:style>
  <w:style w:type="character" w:customStyle="1" w:styleId="FooterChar">
    <w:name w:val="Footer Char"/>
    <w:link w:val="Footer"/>
    <w:rsid w:val="008C53C8"/>
    <w:rPr>
      <w:rFonts w:ascii="Arial" w:hAnsi="Arial"/>
      <w:sz w:val="24"/>
      <w:szCs w:val="24"/>
    </w:rPr>
  </w:style>
  <w:style w:type="paragraph" w:styleId="NormalWeb">
    <w:name w:val="Normal (Web)"/>
    <w:basedOn w:val="Normal"/>
    <w:uiPriority w:val="99"/>
    <w:unhideWhenUsed/>
    <w:rsid w:val="006F6DE4"/>
    <w:pPr>
      <w:spacing w:before="100" w:beforeAutospacing="1" w:after="100" w:afterAutospacing="1"/>
      <w:ind w:left="720"/>
    </w:pPr>
    <w:rPr>
      <w:rFonts w:ascii="Times New Roman" w:eastAsia="Calibri" w:hAnsi="Times New Roman"/>
    </w:rPr>
  </w:style>
  <w:style w:type="character" w:customStyle="1" w:styleId="Heading1Char">
    <w:name w:val="Heading 1 Char"/>
    <w:basedOn w:val="DefaultParagraphFont"/>
    <w:link w:val="Heading1"/>
    <w:rsid w:val="00E562DB"/>
    <w:rPr>
      <w:rFonts w:ascii="Calibri" w:hAnsi="Calibri" w:cs="Calibri"/>
      <w:b/>
      <w:sz w:val="44"/>
      <w:szCs w:val="24"/>
    </w:rPr>
  </w:style>
  <w:style w:type="character" w:customStyle="1" w:styleId="Heading2Char">
    <w:name w:val="Heading 2 Char"/>
    <w:basedOn w:val="DefaultParagraphFont"/>
    <w:link w:val="Heading2"/>
    <w:rsid w:val="00AF7915"/>
    <w:rPr>
      <w:rFonts w:asciiTheme="majorHAnsi" w:eastAsiaTheme="majorEastAsia" w:hAnsiTheme="majorHAnsi" w:cstheme="majorBidi"/>
      <w:b/>
      <w:color w:val="1F4E79" w:themeColor="accent1" w:themeShade="80"/>
      <w:sz w:val="40"/>
      <w:szCs w:val="26"/>
    </w:rPr>
  </w:style>
  <w:style w:type="character" w:customStyle="1" w:styleId="Heading3Char">
    <w:name w:val="Heading 3 Char"/>
    <w:basedOn w:val="DefaultParagraphFont"/>
    <w:link w:val="Heading3"/>
    <w:rsid w:val="00E241AC"/>
    <w:rPr>
      <w:rFonts w:asciiTheme="majorHAnsi" w:eastAsiaTheme="majorEastAsia" w:hAnsiTheme="majorHAnsi" w:cstheme="majorBidi"/>
      <w:b/>
      <w:color w:val="C00000"/>
      <w:sz w:val="24"/>
      <w:szCs w:val="24"/>
    </w:rPr>
  </w:style>
  <w:style w:type="character" w:customStyle="1" w:styleId="Heading4Char">
    <w:name w:val="Heading 4 Char"/>
    <w:basedOn w:val="DefaultParagraphFont"/>
    <w:link w:val="Heading4"/>
    <w:rsid w:val="00114D86"/>
    <w:rPr>
      <w:rFonts w:ascii="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56767">
      <w:bodyDiv w:val="1"/>
      <w:marLeft w:val="0"/>
      <w:marRight w:val="0"/>
      <w:marTop w:val="0"/>
      <w:marBottom w:val="0"/>
      <w:divBdr>
        <w:top w:val="none" w:sz="0" w:space="0" w:color="auto"/>
        <w:left w:val="none" w:sz="0" w:space="0" w:color="auto"/>
        <w:bottom w:val="none" w:sz="0" w:space="0" w:color="auto"/>
        <w:right w:val="none" w:sz="0" w:space="0" w:color="auto"/>
      </w:divBdr>
      <w:divsChild>
        <w:div w:id="1469199136">
          <w:marLeft w:val="360"/>
          <w:marRight w:val="0"/>
          <w:marTop w:val="200"/>
          <w:marBottom w:val="0"/>
          <w:divBdr>
            <w:top w:val="none" w:sz="0" w:space="0" w:color="auto"/>
            <w:left w:val="none" w:sz="0" w:space="0" w:color="auto"/>
            <w:bottom w:val="none" w:sz="0" w:space="0" w:color="auto"/>
            <w:right w:val="none" w:sz="0" w:space="0" w:color="auto"/>
          </w:divBdr>
        </w:div>
        <w:div w:id="247158846">
          <w:marLeft w:val="360"/>
          <w:marRight w:val="0"/>
          <w:marTop w:val="200"/>
          <w:marBottom w:val="0"/>
          <w:divBdr>
            <w:top w:val="none" w:sz="0" w:space="0" w:color="auto"/>
            <w:left w:val="none" w:sz="0" w:space="0" w:color="auto"/>
            <w:bottom w:val="none" w:sz="0" w:space="0" w:color="auto"/>
            <w:right w:val="none" w:sz="0" w:space="0" w:color="auto"/>
          </w:divBdr>
        </w:div>
        <w:div w:id="799960412">
          <w:marLeft w:val="360"/>
          <w:marRight w:val="0"/>
          <w:marTop w:val="200"/>
          <w:marBottom w:val="0"/>
          <w:divBdr>
            <w:top w:val="none" w:sz="0" w:space="0" w:color="auto"/>
            <w:left w:val="none" w:sz="0" w:space="0" w:color="auto"/>
            <w:bottom w:val="none" w:sz="0" w:space="0" w:color="auto"/>
            <w:right w:val="none" w:sz="0" w:space="0" w:color="auto"/>
          </w:divBdr>
        </w:div>
        <w:div w:id="253897711">
          <w:marLeft w:val="360"/>
          <w:marRight w:val="0"/>
          <w:marTop w:val="200"/>
          <w:marBottom w:val="0"/>
          <w:divBdr>
            <w:top w:val="none" w:sz="0" w:space="0" w:color="auto"/>
            <w:left w:val="none" w:sz="0" w:space="0" w:color="auto"/>
            <w:bottom w:val="none" w:sz="0" w:space="0" w:color="auto"/>
            <w:right w:val="none" w:sz="0" w:space="0" w:color="auto"/>
          </w:divBdr>
        </w:div>
      </w:divsChild>
    </w:div>
    <w:div w:id="876937830">
      <w:bodyDiv w:val="1"/>
      <w:marLeft w:val="0"/>
      <w:marRight w:val="0"/>
      <w:marTop w:val="0"/>
      <w:marBottom w:val="0"/>
      <w:divBdr>
        <w:top w:val="none" w:sz="0" w:space="0" w:color="auto"/>
        <w:left w:val="none" w:sz="0" w:space="0" w:color="auto"/>
        <w:bottom w:val="none" w:sz="0" w:space="0" w:color="auto"/>
        <w:right w:val="none" w:sz="0" w:space="0" w:color="auto"/>
      </w:divBdr>
      <w:divsChild>
        <w:div w:id="1760444224">
          <w:marLeft w:val="360"/>
          <w:marRight w:val="0"/>
          <w:marTop w:val="200"/>
          <w:marBottom w:val="0"/>
          <w:divBdr>
            <w:top w:val="none" w:sz="0" w:space="0" w:color="auto"/>
            <w:left w:val="none" w:sz="0" w:space="0" w:color="auto"/>
            <w:bottom w:val="none" w:sz="0" w:space="0" w:color="auto"/>
            <w:right w:val="none" w:sz="0" w:space="0" w:color="auto"/>
          </w:divBdr>
        </w:div>
        <w:div w:id="1040589994">
          <w:marLeft w:val="360"/>
          <w:marRight w:val="0"/>
          <w:marTop w:val="200"/>
          <w:marBottom w:val="0"/>
          <w:divBdr>
            <w:top w:val="none" w:sz="0" w:space="0" w:color="auto"/>
            <w:left w:val="none" w:sz="0" w:space="0" w:color="auto"/>
            <w:bottom w:val="none" w:sz="0" w:space="0" w:color="auto"/>
            <w:right w:val="none" w:sz="0" w:space="0" w:color="auto"/>
          </w:divBdr>
        </w:div>
        <w:div w:id="1985500406">
          <w:marLeft w:val="360"/>
          <w:marRight w:val="0"/>
          <w:marTop w:val="200"/>
          <w:marBottom w:val="0"/>
          <w:divBdr>
            <w:top w:val="none" w:sz="0" w:space="0" w:color="auto"/>
            <w:left w:val="none" w:sz="0" w:space="0" w:color="auto"/>
            <w:bottom w:val="none" w:sz="0" w:space="0" w:color="auto"/>
            <w:right w:val="none" w:sz="0" w:space="0" w:color="auto"/>
          </w:divBdr>
        </w:div>
        <w:div w:id="187910922">
          <w:marLeft w:val="360"/>
          <w:marRight w:val="0"/>
          <w:marTop w:val="200"/>
          <w:marBottom w:val="0"/>
          <w:divBdr>
            <w:top w:val="none" w:sz="0" w:space="0" w:color="auto"/>
            <w:left w:val="none" w:sz="0" w:space="0" w:color="auto"/>
            <w:bottom w:val="none" w:sz="0" w:space="0" w:color="auto"/>
            <w:right w:val="none" w:sz="0" w:space="0" w:color="auto"/>
          </w:divBdr>
        </w:div>
        <w:div w:id="890263316">
          <w:marLeft w:val="360"/>
          <w:marRight w:val="0"/>
          <w:marTop w:val="200"/>
          <w:marBottom w:val="0"/>
          <w:divBdr>
            <w:top w:val="none" w:sz="0" w:space="0" w:color="auto"/>
            <w:left w:val="none" w:sz="0" w:space="0" w:color="auto"/>
            <w:bottom w:val="none" w:sz="0" w:space="0" w:color="auto"/>
            <w:right w:val="none" w:sz="0" w:space="0" w:color="auto"/>
          </w:divBdr>
        </w:div>
      </w:divsChild>
    </w:div>
    <w:div w:id="1351419301">
      <w:bodyDiv w:val="1"/>
      <w:marLeft w:val="0"/>
      <w:marRight w:val="0"/>
      <w:marTop w:val="0"/>
      <w:marBottom w:val="0"/>
      <w:divBdr>
        <w:top w:val="none" w:sz="0" w:space="0" w:color="auto"/>
        <w:left w:val="none" w:sz="0" w:space="0" w:color="auto"/>
        <w:bottom w:val="none" w:sz="0" w:space="0" w:color="auto"/>
        <w:right w:val="none" w:sz="0" w:space="0" w:color="auto"/>
      </w:divBdr>
    </w:div>
    <w:div w:id="1675038226">
      <w:bodyDiv w:val="1"/>
      <w:marLeft w:val="0"/>
      <w:marRight w:val="0"/>
      <w:marTop w:val="0"/>
      <w:marBottom w:val="0"/>
      <w:divBdr>
        <w:top w:val="none" w:sz="0" w:space="0" w:color="auto"/>
        <w:left w:val="none" w:sz="0" w:space="0" w:color="auto"/>
        <w:bottom w:val="none" w:sz="0" w:space="0" w:color="auto"/>
        <w:right w:val="none" w:sz="0" w:space="0" w:color="auto"/>
      </w:divBdr>
      <w:divsChild>
        <w:div w:id="1616520521">
          <w:marLeft w:val="360"/>
          <w:marRight w:val="0"/>
          <w:marTop w:val="200"/>
          <w:marBottom w:val="0"/>
          <w:divBdr>
            <w:top w:val="none" w:sz="0" w:space="0" w:color="auto"/>
            <w:left w:val="none" w:sz="0" w:space="0" w:color="auto"/>
            <w:bottom w:val="none" w:sz="0" w:space="0" w:color="auto"/>
            <w:right w:val="none" w:sz="0" w:space="0" w:color="auto"/>
          </w:divBdr>
        </w:div>
        <w:div w:id="622199367">
          <w:marLeft w:val="360"/>
          <w:marRight w:val="0"/>
          <w:marTop w:val="200"/>
          <w:marBottom w:val="0"/>
          <w:divBdr>
            <w:top w:val="none" w:sz="0" w:space="0" w:color="auto"/>
            <w:left w:val="none" w:sz="0" w:space="0" w:color="auto"/>
            <w:bottom w:val="none" w:sz="0" w:space="0" w:color="auto"/>
            <w:right w:val="none" w:sz="0" w:space="0" w:color="auto"/>
          </w:divBdr>
        </w:div>
        <w:div w:id="862943023">
          <w:marLeft w:val="1080"/>
          <w:marRight w:val="0"/>
          <w:marTop w:val="100"/>
          <w:marBottom w:val="0"/>
          <w:divBdr>
            <w:top w:val="none" w:sz="0" w:space="0" w:color="auto"/>
            <w:left w:val="none" w:sz="0" w:space="0" w:color="auto"/>
            <w:bottom w:val="none" w:sz="0" w:space="0" w:color="auto"/>
            <w:right w:val="none" w:sz="0" w:space="0" w:color="auto"/>
          </w:divBdr>
        </w:div>
        <w:div w:id="470287723">
          <w:marLeft w:val="1800"/>
          <w:marRight w:val="0"/>
          <w:marTop w:val="100"/>
          <w:marBottom w:val="0"/>
          <w:divBdr>
            <w:top w:val="none" w:sz="0" w:space="0" w:color="auto"/>
            <w:left w:val="none" w:sz="0" w:space="0" w:color="auto"/>
            <w:bottom w:val="none" w:sz="0" w:space="0" w:color="auto"/>
            <w:right w:val="none" w:sz="0" w:space="0" w:color="auto"/>
          </w:divBdr>
        </w:div>
        <w:div w:id="1255867725">
          <w:marLeft w:val="1800"/>
          <w:marRight w:val="0"/>
          <w:marTop w:val="100"/>
          <w:marBottom w:val="0"/>
          <w:divBdr>
            <w:top w:val="none" w:sz="0" w:space="0" w:color="auto"/>
            <w:left w:val="none" w:sz="0" w:space="0" w:color="auto"/>
            <w:bottom w:val="none" w:sz="0" w:space="0" w:color="auto"/>
            <w:right w:val="none" w:sz="0" w:space="0" w:color="auto"/>
          </w:divBdr>
        </w:div>
      </w:divsChild>
    </w:div>
    <w:div w:id="1725595627">
      <w:bodyDiv w:val="1"/>
      <w:marLeft w:val="0"/>
      <w:marRight w:val="0"/>
      <w:marTop w:val="0"/>
      <w:marBottom w:val="0"/>
      <w:divBdr>
        <w:top w:val="none" w:sz="0" w:space="0" w:color="auto"/>
        <w:left w:val="none" w:sz="0" w:space="0" w:color="auto"/>
        <w:bottom w:val="none" w:sz="0" w:space="0" w:color="auto"/>
        <w:right w:val="none" w:sz="0" w:space="0" w:color="auto"/>
      </w:divBdr>
      <w:divsChild>
        <w:div w:id="45447186">
          <w:marLeft w:val="360"/>
          <w:marRight w:val="0"/>
          <w:marTop w:val="200"/>
          <w:marBottom w:val="120"/>
          <w:divBdr>
            <w:top w:val="none" w:sz="0" w:space="0" w:color="auto"/>
            <w:left w:val="none" w:sz="0" w:space="0" w:color="auto"/>
            <w:bottom w:val="none" w:sz="0" w:space="0" w:color="auto"/>
            <w:right w:val="none" w:sz="0" w:space="0" w:color="auto"/>
          </w:divBdr>
        </w:div>
        <w:div w:id="1591154246">
          <w:marLeft w:val="360"/>
          <w:marRight w:val="0"/>
          <w:marTop w:val="200"/>
          <w:marBottom w:val="120"/>
          <w:divBdr>
            <w:top w:val="none" w:sz="0" w:space="0" w:color="auto"/>
            <w:left w:val="none" w:sz="0" w:space="0" w:color="auto"/>
            <w:bottom w:val="none" w:sz="0" w:space="0" w:color="auto"/>
            <w:right w:val="none" w:sz="0" w:space="0" w:color="auto"/>
          </w:divBdr>
        </w:div>
        <w:div w:id="803888514">
          <w:marLeft w:val="360"/>
          <w:marRight w:val="0"/>
          <w:marTop w:val="200"/>
          <w:marBottom w:val="120"/>
          <w:divBdr>
            <w:top w:val="none" w:sz="0" w:space="0" w:color="auto"/>
            <w:left w:val="none" w:sz="0" w:space="0" w:color="auto"/>
            <w:bottom w:val="none" w:sz="0" w:space="0" w:color="auto"/>
            <w:right w:val="none" w:sz="0" w:space="0" w:color="auto"/>
          </w:divBdr>
        </w:div>
      </w:divsChild>
    </w:div>
    <w:div w:id="20309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trict.ode.state.or.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m.a.miller@ode.oregon.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trict.ode.state.or.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ommittee xmlns="fb86e410-b3c4-49aa-a41d-b2fb28c20a63">DCC</Committee>
    <SchoolYear xmlns="fb86e410-b3c4-49aa-a41d-b2fb28c20a63">2023-2024</SchoolYea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E01AF84E82AAB4AB5FBD0E968E3B86D" ma:contentTypeVersion="16" ma:contentTypeDescription="Create a new document." ma:contentTypeScope="" ma:versionID="ce84582edb2d5676ff0a50cbca42876c">
  <xsd:schema xmlns:xsd="http://www.w3.org/2001/XMLSchema" xmlns:xs="http://www.w3.org/2001/XMLSchema" xmlns:p="http://schemas.microsoft.com/office/2006/metadata/properties" xmlns:ns1="http://schemas.microsoft.com/sharepoint/v3" xmlns:ns2="fb86e410-b3c4-49aa-a41d-b2fb28c20a63" xmlns:ns3="abe5e7a4-908e-4cd3-b79b-5fe648217337" targetNamespace="http://schemas.microsoft.com/office/2006/metadata/properties" ma:root="true" ma:fieldsID="0ba51e291c92257e1088bdc467070678" ns1:_="" ns2:_="" ns3:_="">
    <xsd:import namespace="http://schemas.microsoft.com/sharepoint/v3"/>
    <xsd:import namespace="fb86e410-b3c4-49aa-a41d-b2fb28c20a63"/>
    <xsd:import namespace="abe5e7a4-908e-4cd3-b79b-5fe648217337"/>
    <xsd:element name="properties">
      <xsd:complexType>
        <xsd:sequence>
          <xsd:element name="documentManagement">
            <xsd:complexType>
              <xsd:all>
                <xsd:element ref="ns1:PublishingStartDate" minOccurs="0"/>
                <xsd:element ref="ns1:PublishingExpirationDate" minOccurs="0"/>
                <xsd:element ref="ns2:SchoolYear" minOccurs="0"/>
                <xsd:element ref="ns2:Committe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86e410-b3c4-49aa-a41d-b2fb28c20a63" elementFormDefault="qualified">
    <xsd:import namespace="http://schemas.microsoft.com/office/2006/documentManagement/types"/>
    <xsd:import namespace="http://schemas.microsoft.com/office/infopath/2007/PartnerControls"/>
    <xsd:element name="SchoolYear" ma:index="10" nillable="true" ma:displayName="SchoolYear" ma:format="Dropdown" ma:indexed="true" ma:internalName="SchoolYear" ma:readOnly="false">
      <xsd:simpleType>
        <xsd:restriction base="dms:Choice">
          <xsd:enumeration value="2020-2021"/>
          <xsd:enumeration value="2021-2022"/>
          <xsd:enumeration value="2022-2023"/>
          <xsd:enumeration value="2023-2024"/>
          <xsd:enumeration value="2024-2025"/>
          <xsd:enumeration value="2025-2026"/>
        </xsd:restriction>
      </xsd:simpleType>
    </xsd:element>
    <xsd:element name="Committee" ma:index="11" nillable="true" ma:displayName="Committee" ma:format="Dropdown" ma:indexed="true" ma:internalName="Committee" ma:readOnly="false">
      <xsd:simpleType>
        <xsd:restriction base="dms:Choice">
          <xsd:enumeration value="IT Managers"/>
          <xsd:enumeration value="DCC"/>
        </xsd:restriction>
      </xsd:simpleType>
    </xsd:element>
  </xsd:schema>
  <xsd:schema xmlns:xsd="http://www.w3.org/2001/XMLSchema" xmlns:xs="http://www.w3.org/2001/XMLSchema" xmlns:dms="http://schemas.microsoft.com/office/2006/documentManagement/types" xmlns:pc="http://schemas.microsoft.com/office/infopath/2007/PartnerControls" targetNamespace="abe5e7a4-908e-4cd3-b79b-5fe648217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12EA1-D1B3-4463-881E-E3DF70C77ED8}">
  <ds:schemaRefs>
    <ds:schemaRef ds:uri="http://schemas.microsoft.com/sharepoint/v3"/>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3a888146-b957-4f2c-b4cf-d03685ac217e"/>
    <ds:schemaRef ds:uri="14007aae-f337-4414-b2f6-4f7e3ca77c60"/>
    <ds:schemaRef ds:uri="http://www.w3.org/XML/1998/namespace"/>
  </ds:schemaRefs>
</ds:datastoreItem>
</file>

<file path=customXml/itemProps2.xml><?xml version="1.0" encoding="utf-8"?>
<ds:datastoreItem xmlns:ds="http://schemas.openxmlformats.org/officeDocument/2006/customXml" ds:itemID="{B5A3604A-0077-41FC-B0B9-BDDF3F0BAABE}">
  <ds:schemaRefs>
    <ds:schemaRef ds:uri="http://schemas.openxmlformats.org/officeDocument/2006/bibliography"/>
  </ds:schemaRefs>
</ds:datastoreItem>
</file>

<file path=customXml/itemProps3.xml><?xml version="1.0" encoding="utf-8"?>
<ds:datastoreItem xmlns:ds="http://schemas.openxmlformats.org/officeDocument/2006/customXml" ds:itemID="{F7236DBC-481D-4B24-B6BF-3D7EF14E0AB8}"/>
</file>

<file path=customXml/itemProps4.xml><?xml version="1.0" encoding="utf-8"?>
<ds:datastoreItem xmlns:ds="http://schemas.openxmlformats.org/officeDocument/2006/customXml" ds:itemID="{7905444E-8D5C-406C-948D-2CE77C757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1945</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Recent Arrivers FAQ</vt:lpstr>
    </vt:vector>
  </TitlesOfParts>
  <Company>Oregon Department of Education</Company>
  <LinksUpToDate>false</LinksUpToDate>
  <CharactersWithSpaces>12432</CharactersWithSpaces>
  <SharedDoc>false</SharedDoc>
  <HLinks>
    <vt:vector size="12" baseType="variant">
      <vt:variant>
        <vt:i4>6160395</vt:i4>
      </vt:variant>
      <vt:variant>
        <vt:i4>3</vt:i4>
      </vt:variant>
      <vt:variant>
        <vt:i4>0</vt:i4>
      </vt:variant>
      <vt:variant>
        <vt:i4>5</vt:i4>
      </vt:variant>
      <vt:variant>
        <vt:lpwstr>https://district.ode.state.or.us/</vt:lpwstr>
      </vt:variant>
      <vt:variant>
        <vt:lpwstr/>
      </vt:variant>
      <vt:variant>
        <vt:i4>6160395</vt:i4>
      </vt:variant>
      <vt:variant>
        <vt:i4>0</vt:i4>
      </vt:variant>
      <vt:variant>
        <vt:i4>0</vt:i4>
      </vt:variant>
      <vt:variant>
        <vt:i4>5</vt:i4>
      </vt:variant>
      <vt:variant>
        <vt:lpwstr>https://district.ode.state.or.us/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Arrivers FAQ-August 2023</dc:title>
  <dc:subject/>
  <dc:creator>Susan Inman</dc:creator>
  <cp:keywords/>
  <cp:lastModifiedBy>MILLER Kim A * ODE</cp:lastModifiedBy>
  <cp:revision>2</cp:revision>
  <dcterms:created xsi:type="dcterms:W3CDTF">2023-08-09T13:57:00Z</dcterms:created>
  <dcterms:modified xsi:type="dcterms:W3CDTF">2023-08-09T13:57:00Z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0x0101009E01AF84E82AAB4AB5FBD0E968E3B86D</vt:lpwstr>
  </property>
</Properties>
</file>